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0BBE" w:rsidRDefault="00BD0BBE" w:rsidP="00BD0BBE">
      <w:pPr>
        <w:jc w:val="center"/>
        <w:rPr>
          <w:rFonts w:ascii="Times New Roman" w:eastAsia="Calibri" w:hAnsi="Times New Roman" w:cs="Times New Roman"/>
          <w:color w:val="000000"/>
          <w:sz w:val="28"/>
          <w:szCs w:val="28"/>
        </w:rPr>
      </w:pPr>
    </w:p>
    <w:p w:rsidR="00BD0BBE" w:rsidRDefault="00BD0BBE" w:rsidP="00BD0BBE">
      <w:pPr>
        <w:jc w:val="center"/>
        <w:rPr>
          <w:rFonts w:ascii="Times New Roman" w:eastAsia="Calibri" w:hAnsi="Times New Roman" w:cs="Times New Roman"/>
          <w:color w:val="000000"/>
          <w:sz w:val="28"/>
          <w:szCs w:val="28"/>
        </w:rPr>
      </w:pPr>
    </w:p>
    <w:p w:rsidR="00BD0BBE" w:rsidRPr="00861C9C" w:rsidRDefault="00BD0BBE" w:rsidP="00BD0BBE">
      <w:pPr>
        <w:jc w:val="center"/>
        <w:rPr>
          <w:rFonts w:ascii="Times New Roman" w:eastAsia="Calibri" w:hAnsi="Times New Roman" w:cs="Times New Roman"/>
          <w:color w:val="000000"/>
          <w:sz w:val="28"/>
          <w:szCs w:val="28"/>
        </w:rPr>
      </w:pPr>
      <w:r w:rsidRPr="00861C9C">
        <w:rPr>
          <w:rFonts w:ascii="Times New Roman" w:eastAsia="Calibri" w:hAnsi="Times New Roman" w:cs="Times New Roman"/>
          <w:color w:val="000000"/>
          <w:sz w:val="28"/>
          <w:szCs w:val="28"/>
        </w:rPr>
        <w:t xml:space="preserve">Amal Ahmad </w:t>
      </w:r>
    </w:p>
    <w:p w:rsidR="00BD0BBE" w:rsidRPr="00861C9C" w:rsidRDefault="00BD0BBE" w:rsidP="00BD0BBE">
      <w:pPr>
        <w:spacing w:line="480" w:lineRule="auto"/>
        <w:jc w:val="center"/>
        <w:rPr>
          <w:rFonts w:ascii="Times New Roman" w:eastAsia="Calibri" w:hAnsi="Times New Roman" w:cs="Times New Roman"/>
          <w:color w:val="000000"/>
          <w:sz w:val="28"/>
          <w:szCs w:val="28"/>
        </w:rPr>
      </w:pPr>
      <w:r w:rsidRPr="00861C9C">
        <w:rPr>
          <w:rFonts w:ascii="Times New Roman" w:eastAsia="Calibri" w:hAnsi="Times New Roman" w:cs="Times New Roman"/>
          <w:color w:val="000000"/>
          <w:sz w:val="28"/>
          <w:szCs w:val="28"/>
        </w:rPr>
        <w:t>Hamdan Bin Mohammed Smart University</w:t>
      </w:r>
    </w:p>
    <w:p w:rsidR="00BD0BBE" w:rsidRPr="00BD5491" w:rsidRDefault="00BD0BBE" w:rsidP="00BD0BBE">
      <w:pPr>
        <w:spacing w:line="480" w:lineRule="auto"/>
        <w:jc w:val="center"/>
        <w:rPr>
          <w:rFonts w:ascii="Times New Roman" w:eastAsia="Calibri" w:hAnsi="Times New Roman" w:cs="Times New Roman"/>
          <w:color w:val="000000"/>
          <w:sz w:val="28"/>
          <w:szCs w:val="28"/>
        </w:rPr>
      </w:pPr>
      <w:r w:rsidRPr="00861C9C">
        <w:rPr>
          <w:rFonts w:ascii="Times New Roman" w:eastAsia="Calibri" w:hAnsi="Times New Roman" w:cs="Times New Roman"/>
          <w:color w:val="000000"/>
          <w:sz w:val="28"/>
          <w:szCs w:val="28"/>
        </w:rPr>
        <w:t>Diss</w:t>
      </w:r>
      <w:r w:rsidRPr="00BD5491">
        <w:rPr>
          <w:rFonts w:ascii="Times New Roman" w:eastAsia="Calibri" w:hAnsi="Times New Roman" w:cs="Times New Roman"/>
          <w:color w:val="000000"/>
          <w:sz w:val="28"/>
          <w:szCs w:val="28"/>
        </w:rPr>
        <w:t>ertation 1</w:t>
      </w:r>
    </w:p>
    <w:p w:rsidR="00BD5491" w:rsidRPr="00BD5491" w:rsidRDefault="00BD0BBE" w:rsidP="00BD5491">
      <w:pPr>
        <w:spacing w:line="480" w:lineRule="auto"/>
        <w:jc w:val="center"/>
        <w:rPr>
          <w:rFonts w:ascii="Times New Roman" w:hAnsi="Times New Roman" w:cs="Times New Roman"/>
          <w:sz w:val="24"/>
          <w:szCs w:val="24"/>
        </w:rPr>
      </w:pPr>
      <w:bookmarkStart w:id="0" w:name="_GoBack"/>
      <w:bookmarkEnd w:id="0"/>
      <w:r w:rsidRPr="00BD5491">
        <w:rPr>
          <w:rFonts w:ascii="Times New Roman" w:eastAsia="Calibri" w:hAnsi="Times New Roman" w:cs="Times New Roman"/>
          <w:color w:val="000000"/>
          <w:sz w:val="28"/>
          <w:szCs w:val="28"/>
        </w:rPr>
        <w:t xml:space="preserve">CHAPTER </w:t>
      </w:r>
      <w:r w:rsidR="00BD5491" w:rsidRPr="00BD5491">
        <w:rPr>
          <w:rFonts w:ascii="Times New Roman" w:eastAsia="Calibri" w:hAnsi="Times New Roman" w:cs="Times New Roman"/>
          <w:color w:val="000000"/>
          <w:sz w:val="28"/>
          <w:szCs w:val="28"/>
        </w:rPr>
        <w:t>3</w:t>
      </w:r>
      <w:r w:rsidRPr="00BD5491">
        <w:rPr>
          <w:rFonts w:ascii="Times New Roman" w:eastAsia="Calibri" w:hAnsi="Times New Roman" w:cs="Times New Roman"/>
          <w:color w:val="000000"/>
          <w:sz w:val="28"/>
          <w:szCs w:val="28"/>
        </w:rPr>
        <w:t xml:space="preserve">: </w:t>
      </w:r>
      <w:r w:rsidR="00BD5491" w:rsidRPr="00BD5491">
        <w:rPr>
          <w:rFonts w:ascii="Times New Roman" w:hAnsi="Times New Roman" w:cs="Times New Roman"/>
          <w:sz w:val="24"/>
          <w:szCs w:val="24"/>
        </w:rPr>
        <w:t>METHODOLOGY</w:t>
      </w:r>
    </w:p>
    <w:p w:rsidR="00BD0BBE" w:rsidRDefault="00BD0BBE" w:rsidP="00BD5491">
      <w:pPr>
        <w:spacing w:line="480" w:lineRule="auto"/>
        <w:jc w:val="center"/>
        <w:rPr>
          <w:rFonts w:ascii="Times New Roman" w:hAnsi="Times New Roman" w:cs="Times New Roman"/>
          <w:b/>
          <w:sz w:val="24"/>
          <w:szCs w:val="24"/>
        </w:rPr>
      </w:pPr>
      <w:proofErr w:type="spellStart"/>
      <w:proofErr w:type="gramStart"/>
      <w:r w:rsidRPr="00861C9C">
        <w:rPr>
          <w:rFonts w:ascii="Times New Roman" w:eastAsia="Calibri" w:hAnsi="Times New Roman" w:cs="Times New Roman"/>
          <w:color w:val="000000"/>
          <w:sz w:val="28"/>
          <w:szCs w:val="28"/>
        </w:rPr>
        <w:t>Dr.Khadeegha</w:t>
      </w:r>
      <w:proofErr w:type="spellEnd"/>
      <w:proofErr w:type="gramEnd"/>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632941" w:rsidRPr="00936D25" w:rsidRDefault="00632941" w:rsidP="00632941">
      <w:pPr>
        <w:spacing w:line="480" w:lineRule="auto"/>
        <w:jc w:val="center"/>
        <w:rPr>
          <w:rFonts w:ascii="Times New Roman" w:hAnsi="Times New Roman" w:cs="Times New Roman"/>
          <w:sz w:val="24"/>
          <w:szCs w:val="24"/>
        </w:rPr>
      </w:pPr>
      <w:r w:rsidRPr="00936D25">
        <w:rPr>
          <w:rFonts w:ascii="Times New Roman" w:hAnsi="Times New Roman" w:cs="Times New Roman"/>
          <w:b/>
          <w:sz w:val="24"/>
          <w:szCs w:val="24"/>
        </w:rPr>
        <w:t xml:space="preserve">Towards Blended Learning: </w:t>
      </w:r>
      <w:r w:rsidRPr="00936D25">
        <w:rPr>
          <w:rFonts w:ascii="Times New Roman" w:hAnsi="Times New Roman" w:cs="Times New Roman"/>
          <w:b/>
          <w:sz w:val="24"/>
          <w:szCs w:val="24"/>
        </w:rPr>
        <w:br/>
        <w:t xml:space="preserve">An </w:t>
      </w:r>
      <w:r>
        <w:rPr>
          <w:rFonts w:ascii="Times New Roman" w:hAnsi="Times New Roman" w:cs="Times New Roman"/>
          <w:b/>
          <w:sz w:val="24"/>
          <w:szCs w:val="24"/>
        </w:rPr>
        <w:t>I</w:t>
      </w:r>
      <w:r w:rsidRPr="00936D25">
        <w:rPr>
          <w:rFonts w:ascii="Times New Roman" w:hAnsi="Times New Roman" w:cs="Times New Roman"/>
          <w:b/>
          <w:sz w:val="24"/>
          <w:szCs w:val="24"/>
        </w:rPr>
        <w:t>nvestigation into the Readiness of School Principals in Adopting Blended Learning</w:t>
      </w:r>
    </w:p>
    <w:p w:rsidR="00BD0BBE" w:rsidRDefault="00632941" w:rsidP="00632941">
      <w:pPr>
        <w:spacing w:line="480" w:lineRule="auto"/>
        <w:jc w:val="center"/>
        <w:rPr>
          <w:rFonts w:ascii="Times New Roman" w:hAnsi="Times New Roman" w:cs="Times New Roman"/>
          <w:b/>
          <w:sz w:val="24"/>
          <w:szCs w:val="24"/>
        </w:rPr>
      </w:pPr>
      <w:r w:rsidRPr="00CD192E">
        <w:rPr>
          <w:rFonts w:ascii="Times New Roman" w:hAnsi="Times New Roman" w:cs="Times New Roman"/>
          <w:b/>
          <w:sz w:val="24"/>
          <w:szCs w:val="24"/>
        </w:rPr>
        <w:t>CHAPTER THREE: METHODOLOGY</w:t>
      </w: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Pr="00CD192E" w:rsidRDefault="00BD0BBE" w:rsidP="00BD0BBE">
      <w:pPr>
        <w:pStyle w:val="Heading1"/>
        <w:spacing w:line="480" w:lineRule="auto"/>
        <w:jc w:val="center"/>
        <w:rPr>
          <w:rFonts w:ascii="Times New Roman" w:hAnsi="Times New Roman" w:cs="Times New Roman"/>
          <w:b/>
          <w:color w:val="auto"/>
          <w:sz w:val="24"/>
          <w:szCs w:val="24"/>
        </w:rPr>
      </w:pPr>
    </w:p>
    <w:bookmarkStart w:id="1" w:name="_Toc512416724" w:displacedByCustomXml="next"/>
    <w:bookmarkStart w:id="2" w:name="_Toc509414140" w:displacedByCustomXml="next"/>
    <w:sdt>
      <w:sdtPr>
        <w:rPr>
          <w:rFonts w:asciiTheme="minorHAnsi" w:eastAsiaTheme="minorHAnsi" w:hAnsiTheme="minorHAnsi" w:cstheme="minorBidi"/>
          <w:color w:val="auto"/>
          <w:sz w:val="22"/>
          <w:szCs w:val="22"/>
        </w:rPr>
        <w:id w:val="1530688554"/>
        <w:docPartObj>
          <w:docPartGallery w:val="Table of Contents"/>
          <w:docPartUnique/>
        </w:docPartObj>
      </w:sdtPr>
      <w:sdtEndPr>
        <w:rPr>
          <w:noProof/>
        </w:rPr>
      </w:sdtEndPr>
      <w:sdtContent>
        <w:p w:rsidR="00BD0BBE" w:rsidRDefault="00BD0BBE">
          <w:pPr>
            <w:pStyle w:val="TOCHeading"/>
          </w:pPr>
          <w:r>
            <w:t>Contents</w:t>
          </w:r>
        </w:p>
        <w:p w:rsidR="00BD5491" w:rsidRDefault="00BD0BBE">
          <w:pPr>
            <w:pStyle w:val="TOC2"/>
            <w:tabs>
              <w:tab w:val="right" w:leader="dot" w:pos="9350"/>
            </w:tabs>
            <w:rPr>
              <w:rFonts w:eastAsiaTheme="minorEastAsia"/>
              <w:noProof/>
            </w:rPr>
          </w:pPr>
          <w:r w:rsidRPr="00BD0BBE">
            <w:rPr>
              <w:noProof/>
            </w:rPr>
            <w:fldChar w:fldCharType="begin"/>
          </w:r>
          <w:r w:rsidRPr="00BD0BBE">
            <w:rPr>
              <w:noProof/>
            </w:rPr>
            <w:instrText xml:space="preserve"> TOC \o "1-3" \h \z \u </w:instrText>
          </w:r>
          <w:r w:rsidRPr="00BD0BBE">
            <w:rPr>
              <w:noProof/>
            </w:rPr>
            <w:fldChar w:fldCharType="separate"/>
          </w:r>
          <w:hyperlink w:anchor="_Toc9539025" w:history="1">
            <w:r w:rsidR="00BD5491" w:rsidRPr="00AA2B82">
              <w:rPr>
                <w:rStyle w:val="Hyperlink"/>
                <w:rFonts w:ascii="Times New Roman" w:hAnsi="Times New Roman" w:cs="Times New Roman"/>
                <w:b/>
                <w:noProof/>
              </w:rPr>
              <w:t>3.0</w:t>
            </w:r>
            <w:r w:rsidR="00BD5491" w:rsidRPr="00AA2B82">
              <w:rPr>
                <w:rStyle w:val="Hyperlink"/>
                <w:rFonts w:ascii="Times New Roman" w:hAnsi="Times New Roman" w:cs="Times New Roman"/>
                <w:noProof/>
              </w:rPr>
              <w:t xml:space="preserve"> </w:t>
            </w:r>
            <w:r w:rsidR="00BD5491" w:rsidRPr="00AA2B82">
              <w:rPr>
                <w:rStyle w:val="Hyperlink"/>
                <w:rFonts w:ascii="Times New Roman" w:hAnsi="Times New Roman" w:cs="Times New Roman"/>
                <w:b/>
                <w:noProof/>
              </w:rPr>
              <w:t>Introduction</w:t>
            </w:r>
            <w:r w:rsidR="00BD5491">
              <w:rPr>
                <w:noProof/>
                <w:webHidden/>
              </w:rPr>
              <w:tab/>
            </w:r>
            <w:r w:rsidR="00BD5491">
              <w:rPr>
                <w:noProof/>
                <w:webHidden/>
              </w:rPr>
              <w:fldChar w:fldCharType="begin"/>
            </w:r>
            <w:r w:rsidR="00BD5491">
              <w:rPr>
                <w:noProof/>
                <w:webHidden/>
              </w:rPr>
              <w:instrText xml:space="preserve"> PAGEREF _Toc9539025 \h </w:instrText>
            </w:r>
            <w:r w:rsidR="00BD5491">
              <w:rPr>
                <w:noProof/>
                <w:webHidden/>
              </w:rPr>
            </w:r>
            <w:r w:rsidR="00BD5491">
              <w:rPr>
                <w:noProof/>
                <w:webHidden/>
              </w:rPr>
              <w:fldChar w:fldCharType="separate"/>
            </w:r>
            <w:r w:rsidR="00BD5491">
              <w:rPr>
                <w:noProof/>
                <w:webHidden/>
              </w:rPr>
              <w:t>2</w:t>
            </w:r>
            <w:r w:rsidR="00BD5491">
              <w:rPr>
                <w:noProof/>
                <w:webHidden/>
              </w:rPr>
              <w:fldChar w:fldCharType="end"/>
            </w:r>
          </w:hyperlink>
        </w:p>
        <w:p w:rsidR="00BD5491" w:rsidRDefault="00BD5491">
          <w:pPr>
            <w:pStyle w:val="TOC2"/>
            <w:tabs>
              <w:tab w:val="right" w:leader="dot" w:pos="9350"/>
            </w:tabs>
            <w:rPr>
              <w:rFonts w:eastAsiaTheme="minorEastAsia"/>
              <w:noProof/>
            </w:rPr>
          </w:pPr>
          <w:hyperlink w:anchor="_Toc9539026" w:history="1">
            <w:r w:rsidRPr="00AA2B82">
              <w:rPr>
                <w:rStyle w:val="Hyperlink"/>
                <w:rFonts w:ascii="Times New Roman" w:hAnsi="Times New Roman"/>
                <w:noProof/>
              </w:rPr>
              <w:t>3.1 Research Design</w:t>
            </w:r>
            <w:r>
              <w:rPr>
                <w:noProof/>
                <w:webHidden/>
              </w:rPr>
              <w:tab/>
            </w:r>
            <w:r>
              <w:rPr>
                <w:noProof/>
                <w:webHidden/>
              </w:rPr>
              <w:fldChar w:fldCharType="begin"/>
            </w:r>
            <w:r>
              <w:rPr>
                <w:noProof/>
                <w:webHidden/>
              </w:rPr>
              <w:instrText xml:space="preserve"> PAGEREF _Toc9539026 \h </w:instrText>
            </w:r>
            <w:r>
              <w:rPr>
                <w:noProof/>
                <w:webHidden/>
              </w:rPr>
            </w:r>
            <w:r>
              <w:rPr>
                <w:noProof/>
                <w:webHidden/>
              </w:rPr>
              <w:fldChar w:fldCharType="separate"/>
            </w:r>
            <w:r>
              <w:rPr>
                <w:noProof/>
                <w:webHidden/>
              </w:rPr>
              <w:t>3</w:t>
            </w:r>
            <w:r>
              <w:rPr>
                <w:noProof/>
                <w:webHidden/>
              </w:rPr>
              <w:fldChar w:fldCharType="end"/>
            </w:r>
          </w:hyperlink>
        </w:p>
        <w:p w:rsidR="00BD5491" w:rsidRDefault="00BD5491">
          <w:pPr>
            <w:pStyle w:val="TOC2"/>
            <w:tabs>
              <w:tab w:val="right" w:leader="dot" w:pos="9350"/>
            </w:tabs>
            <w:rPr>
              <w:rFonts w:eastAsiaTheme="minorEastAsia"/>
              <w:noProof/>
            </w:rPr>
          </w:pPr>
          <w:hyperlink w:anchor="_Toc9539027" w:history="1">
            <w:r w:rsidRPr="00AA2B82">
              <w:rPr>
                <w:rStyle w:val="Hyperlink"/>
                <w:rFonts w:ascii="Times New Roman" w:hAnsi="Times New Roman"/>
                <w:noProof/>
              </w:rPr>
              <w:t>3.2 Population of the study</w:t>
            </w:r>
            <w:r>
              <w:rPr>
                <w:noProof/>
                <w:webHidden/>
              </w:rPr>
              <w:tab/>
            </w:r>
            <w:r>
              <w:rPr>
                <w:noProof/>
                <w:webHidden/>
              </w:rPr>
              <w:fldChar w:fldCharType="begin"/>
            </w:r>
            <w:r>
              <w:rPr>
                <w:noProof/>
                <w:webHidden/>
              </w:rPr>
              <w:instrText xml:space="preserve"> PAGEREF _Toc9539027 \h </w:instrText>
            </w:r>
            <w:r>
              <w:rPr>
                <w:noProof/>
                <w:webHidden/>
              </w:rPr>
            </w:r>
            <w:r>
              <w:rPr>
                <w:noProof/>
                <w:webHidden/>
              </w:rPr>
              <w:fldChar w:fldCharType="separate"/>
            </w:r>
            <w:r>
              <w:rPr>
                <w:noProof/>
                <w:webHidden/>
              </w:rPr>
              <w:t>5</w:t>
            </w:r>
            <w:r>
              <w:rPr>
                <w:noProof/>
                <w:webHidden/>
              </w:rPr>
              <w:fldChar w:fldCharType="end"/>
            </w:r>
          </w:hyperlink>
        </w:p>
        <w:p w:rsidR="00BD5491" w:rsidRDefault="00BD5491">
          <w:pPr>
            <w:pStyle w:val="TOC2"/>
            <w:tabs>
              <w:tab w:val="right" w:leader="dot" w:pos="9350"/>
            </w:tabs>
            <w:rPr>
              <w:rFonts w:eastAsiaTheme="minorEastAsia"/>
              <w:noProof/>
            </w:rPr>
          </w:pPr>
          <w:hyperlink w:anchor="_Toc9539028" w:history="1">
            <w:r w:rsidRPr="00AA2B82">
              <w:rPr>
                <w:rStyle w:val="Hyperlink"/>
                <w:rFonts w:ascii="Times New Roman" w:hAnsi="Times New Roman"/>
                <w:noProof/>
              </w:rPr>
              <w:t>3.3 Sample and Sampling Techniques</w:t>
            </w:r>
            <w:r>
              <w:rPr>
                <w:noProof/>
                <w:webHidden/>
              </w:rPr>
              <w:tab/>
            </w:r>
            <w:r>
              <w:rPr>
                <w:noProof/>
                <w:webHidden/>
              </w:rPr>
              <w:fldChar w:fldCharType="begin"/>
            </w:r>
            <w:r>
              <w:rPr>
                <w:noProof/>
                <w:webHidden/>
              </w:rPr>
              <w:instrText xml:space="preserve"> PAGEREF _Toc9539028 \h </w:instrText>
            </w:r>
            <w:r>
              <w:rPr>
                <w:noProof/>
                <w:webHidden/>
              </w:rPr>
            </w:r>
            <w:r>
              <w:rPr>
                <w:noProof/>
                <w:webHidden/>
              </w:rPr>
              <w:fldChar w:fldCharType="separate"/>
            </w:r>
            <w:r>
              <w:rPr>
                <w:noProof/>
                <w:webHidden/>
              </w:rPr>
              <w:t>6</w:t>
            </w:r>
            <w:r>
              <w:rPr>
                <w:noProof/>
                <w:webHidden/>
              </w:rPr>
              <w:fldChar w:fldCharType="end"/>
            </w:r>
          </w:hyperlink>
        </w:p>
        <w:p w:rsidR="00BD5491" w:rsidRDefault="00BD5491">
          <w:pPr>
            <w:pStyle w:val="TOC2"/>
            <w:tabs>
              <w:tab w:val="right" w:leader="dot" w:pos="9350"/>
            </w:tabs>
            <w:rPr>
              <w:rFonts w:eastAsiaTheme="minorEastAsia"/>
              <w:noProof/>
            </w:rPr>
          </w:pPr>
          <w:hyperlink w:anchor="_Toc9539029" w:history="1">
            <w:r w:rsidRPr="00AA2B82">
              <w:rPr>
                <w:rStyle w:val="Hyperlink"/>
                <w:rFonts w:ascii="Times New Roman" w:hAnsi="Times New Roman"/>
                <w:noProof/>
              </w:rPr>
              <w:t>3.4 Instrumentation</w:t>
            </w:r>
            <w:r>
              <w:rPr>
                <w:noProof/>
                <w:webHidden/>
              </w:rPr>
              <w:tab/>
            </w:r>
            <w:r>
              <w:rPr>
                <w:noProof/>
                <w:webHidden/>
              </w:rPr>
              <w:fldChar w:fldCharType="begin"/>
            </w:r>
            <w:r>
              <w:rPr>
                <w:noProof/>
                <w:webHidden/>
              </w:rPr>
              <w:instrText xml:space="preserve"> PAGEREF _Toc9539029 \h </w:instrText>
            </w:r>
            <w:r>
              <w:rPr>
                <w:noProof/>
                <w:webHidden/>
              </w:rPr>
            </w:r>
            <w:r>
              <w:rPr>
                <w:noProof/>
                <w:webHidden/>
              </w:rPr>
              <w:fldChar w:fldCharType="separate"/>
            </w:r>
            <w:r>
              <w:rPr>
                <w:noProof/>
                <w:webHidden/>
              </w:rPr>
              <w:t>7</w:t>
            </w:r>
            <w:r>
              <w:rPr>
                <w:noProof/>
                <w:webHidden/>
              </w:rPr>
              <w:fldChar w:fldCharType="end"/>
            </w:r>
          </w:hyperlink>
        </w:p>
        <w:p w:rsidR="00BD5491" w:rsidRDefault="00BD5491">
          <w:pPr>
            <w:pStyle w:val="TOC2"/>
            <w:tabs>
              <w:tab w:val="right" w:leader="dot" w:pos="9350"/>
            </w:tabs>
            <w:rPr>
              <w:rFonts w:eastAsiaTheme="minorEastAsia"/>
              <w:noProof/>
            </w:rPr>
          </w:pPr>
          <w:hyperlink w:anchor="_Toc9539030" w:history="1">
            <w:r w:rsidRPr="00AA2B82">
              <w:rPr>
                <w:rStyle w:val="Hyperlink"/>
                <w:rFonts w:ascii="Times New Roman" w:hAnsi="Times New Roman"/>
                <w:noProof/>
              </w:rPr>
              <w:t>3.5 Validity and Reliability</w:t>
            </w:r>
            <w:r>
              <w:rPr>
                <w:noProof/>
                <w:webHidden/>
              </w:rPr>
              <w:tab/>
            </w:r>
            <w:r>
              <w:rPr>
                <w:noProof/>
                <w:webHidden/>
              </w:rPr>
              <w:fldChar w:fldCharType="begin"/>
            </w:r>
            <w:r>
              <w:rPr>
                <w:noProof/>
                <w:webHidden/>
              </w:rPr>
              <w:instrText xml:space="preserve"> PAGEREF _Toc9539030 \h </w:instrText>
            </w:r>
            <w:r>
              <w:rPr>
                <w:noProof/>
                <w:webHidden/>
              </w:rPr>
            </w:r>
            <w:r>
              <w:rPr>
                <w:noProof/>
                <w:webHidden/>
              </w:rPr>
              <w:fldChar w:fldCharType="separate"/>
            </w:r>
            <w:r>
              <w:rPr>
                <w:noProof/>
                <w:webHidden/>
              </w:rPr>
              <w:t>7</w:t>
            </w:r>
            <w:r>
              <w:rPr>
                <w:noProof/>
                <w:webHidden/>
              </w:rPr>
              <w:fldChar w:fldCharType="end"/>
            </w:r>
          </w:hyperlink>
        </w:p>
        <w:p w:rsidR="00BD5491" w:rsidRDefault="00BD5491">
          <w:pPr>
            <w:pStyle w:val="TOC2"/>
            <w:tabs>
              <w:tab w:val="right" w:leader="dot" w:pos="9350"/>
            </w:tabs>
            <w:rPr>
              <w:rFonts w:eastAsiaTheme="minorEastAsia"/>
              <w:noProof/>
            </w:rPr>
          </w:pPr>
          <w:hyperlink w:anchor="_Toc9539031" w:history="1">
            <w:r w:rsidRPr="00AA2B82">
              <w:rPr>
                <w:rStyle w:val="Hyperlink"/>
                <w:rFonts w:ascii="Times New Roman" w:hAnsi="Times New Roman"/>
                <w:noProof/>
              </w:rPr>
              <w:t>3.6 Measurement of Variables</w:t>
            </w:r>
            <w:r>
              <w:rPr>
                <w:noProof/>
                <w:webHidden/>
              </w:rPr>
              <w:tab/>
            </w:r>
            <w:r>
              <w:rPr>
                <w:noProof/>
                <w:webHidden/>
              </w:rPr>
              <w:fldChar w:fldCharType="begin"/>
            </w:r>
            <w:r>
              <w:rPr>
                <w:noProof/>
                <w:webHidden/>
              </w:rPr>
              <w:instrText xml:space="preserve"> PAGEREF _Toc9539031 \h </w:instrText>
            </w:r>
            <w:r>
              <w:rPr>
                <w:noProof/>
                <w:webHidden/>
              </w:rPr>
            </w:r>
            <w:r>
              <w:rPr>
                <w:noProof/>
                <w:webHidden/>
              </w:rPr>
              <w:fldChar w:fldCharType="separate"/>
            </w:r>
            <w:r>
              <w:rPr>
                <w:noProof/>
                <w:webHidden/>
              </w:rPr>
              <w:t>8</w:t>
            </w:r>
            <w:r>
              <w:rPr>
                <w:noProof/>
                <w:webHidden/>
              </w:rPr>
              <w:fldChar w:fldCharType="end"/>
            </w:r>
          </w:hyperlink>
        </w:p>
        <w:p w:rsidR="00BD5491" w:rsidRDefault="00BD5491">
          <w:pPr>
            <w:pStyle w:val="TOC2"/>
            <w:tabs>
              <w:tab w:val="right" w:leader="dot" w:pos="9350"/>
            </w:tabs>
            <w:rPr>
              <w:rFonts w:eastAsiaTheme="minorEastAsia"/>
              <w:noProof/>
            </w:rPr>
          </w:pPr>
          <w:hyperlink w:anchor="_Toc9539032" w:history="1">
            <w:r w:rsidRPr="00AA2B82">
              <w:rPr>
                <w:rStyle w:val="Hyperlink"/>
                <w:rFonts w:ascii="Times New Roman" w:hAnsi="Times New Roman"/>
                <w:noProof/>
              </w:rPr>
              <w:t>3.7 Data Collection Procedure</w:t>
            </w:r>
            <w:r>
              <w:rPr>
                <w:noProof/>
                <w:webHidden/>
              </w:rPr>
              <w:tab/>
            </w:r>
            <w:r>
              <w:rPr>
                <w:noProof/>
                <w:webHidden/>
              </w:rPr>
              <w:fldChar w:fldCharType="begin"/>
            </w:r>
            <w:r>
              <w:rPr>
                <w:noProof/>
                <w:webHidden/>
              </w:rPr>
              <w:instrText xml:space="preserve"> PAGEREF _Toc9539032 \h </w:instrText>
            </w:r>
            <w:r>
              <w:rPr>
                <w:noProof/>
                <w:webHidden/>
              </w:rPr>
            </w:r>
            <w:r>
              <w:rPr>
                <w:noProof/>
                <w:webHidden/>
              </w:rPr>
              <w:fldChar w:fldCharType="separate"/>
            </w:r>
            <w:r>
              <w:rPr>
                <w:noProof/>
                <w:webHidden/>
              </w:rPr>
              <w:t>9</w:t>
            </w:r>
            <w:r>
              <w:rPr>
                <w:noProof/>
                <w:webHidden/>
              </w:rPr>
              <w:fldChar w:fldCharType="end"/>
            </w:r>
          </w:hyperlink>
        </w:p>
        <w:p w:rsidR="00BD5491" w:rsidRDefault="00BD5491">
          <w:pPr>
            <w:pStyle w:val="TOC2"/>
            <w:tabs>
              <w:tab w:val="right" w:leader="dot" w:pos="9350"/>
            </w:tabs>
            <w:rPr>
              <w:rFonts w:eastAsiaTheme="minorEastAsia"/>
              <w:noProof/>
            </w:rPr>
          </w:pPr>
          <w:hyperlink w:anchor="_Toc9539033" w:history="1">
            <w:r w:rsidRPr="00AA2B82">
              <w:rPr>
                <w:rStyle w:val="Hyperlink"/>
                <w:rFonts w:ascii="Times New Roman" w:hAnsi="Times New Roman"/>
                <w:noProof/>
              </w:rPr>
              <w:t>3.8 Data Analysis Procedure</w:t>
            </w:r>
            <w:r>
              <w:rPr>
                <w:noProof/>
                <w:webHidden/>
              </w:rPr>
              <w:tab/>
            </w:r>
            <w:r>
              <w:rPr>
                <w:noProof/>
                <w:webHidden/>
              </w:rPr>
              <w:fldChar w:fldCharType="begin"/>
            </w:r>
            <w:r>
              <w:rPr>
                <w:noProof/>
                <w:webHidden/>
              </w:rPr>
              <w:instrText xml:space="preserve"> PAGEREF _Toc9539033 \h </w:instrText>
            </w:r>
            <w:r>
              <w:rPr>
                <w:noProof/>
                <w:webHidden/>
              </w:rPr>
            </w:r>
            <w:r>
              <w:rPr>
                <w:noProof/>
                <w:webHidden/>
              </w:rPr>
              <w:fldChar w:fldCharType="separate"/>
            </w:r>
            <w:r>
              <w:rPr>
                <w:noProof/>
                <w:webHidden/>
              </w:rPr>
              <w:t>11</w:t>
            </w:r>
            <w:r>
              <w:rPr>
                <w:noProof/>
                <w:webHidden/>
              </w:rPr>
              <w:fldChar w:fldCharType="end"/>
            </w:r>
          </w:hyperlink>
        </w:p>
        <w:p w:rsidR="00BD5491" w:rsidRDefault="00BD5491">
          <w:pPr>
            <w:pStyle w:val="TOC2"/>
            <w:tabs>
              <w:tab w:val="right" w:leader="dot" w:pos="9350"/>
            </w:tabs>
            <w:rPr>
              <w:rFonts w:eastAsiaTheme="minorEastAsia"/>
              <w:noProof/>
            </w:rPr>
          </w:pPr>
          <w:hyperlink w:anchor="_Toc9539034" w:history="1">
            <w:r w:rsidRPr="00AA2B82">
              <w:rPr>
                <w:rStyle w:val="Hyperlink"/>
                <w:rFonts w:ascii="Times New Roman" w:hAnsi="Times New Roman"/>
                <w:noProof/>
              </w:rPr>
              <w:t>3.9 Chapter Summary</w:t>
            </w:r>
            <w:r>
              <w:rPr>
                <w:noProof/>
                <w:webHidden/>
              </w:rPr>
              <w:tab/>
            </w:r>
            <w:r>
              <w:rPr>
                <w:noProof/>
                <w:webHidden/>
              </w:rPr>
              <w:fldChar w:fldCharType="begin"/>
            </w:r>
            <w:r>
              <w:rPr>
                <w:noProof/>
                <w:webHidden/>
              </w:rPr>
              <w:instrText xml:space="preserve"> PAGEREF _Toc9539034 \h </w:instrText>
            </w:r>
            <w:r>
              <w:rPr>
                <w:noProof/>
                <w:webHidden/>
              </w:rPr>
            </w:r>
            <w:r>
              <w:rPr>
                <w:noProof/>
                <w:webHidden/>
              </w:rPr>
              <w:fldChar w:fldCharType="separate"/>
            </w:r>
            <w:r>
              <w:rPr>
                <w:noProof/>
                <w:webHidden/>
              </w:rPr>
              <w:t>12</w:t>
            </w:r>
            <w:r>
              <w:rPr>
                <w:noProof/>
                <w:webHidden/>
              </w:rPr>
              <w:fldChar w:fldCharType="end"/>
            </w:r>
          </w:hyperlink>
        </w:p>
        <w:p w:rsidR="00BD5491" w:rsidRDefault="00BD5491">
          <w:pPr>
            <w:pStyle w:val="TOC1"/>
            <w:tabs>
              <w:tab w:val="right" w:leader="dot" w:pos="9350"/>
            </w:tabs>
            <w:rPr>
              <w:rFonts w:eastAsiaTheme="minorEastAsia"/>
              <w:noProof/>
            </w:rPr>
          </w:pPr>
          <w:hyperlink w:anchor="_Toc9539035" w:history="1">
            <w:r w:rsidRPr="00AA2B82">
              <w:rPr>
                <w:rStyle w:val="Hyperlink"/>
                <w:rFonts w:ascii="Times New Roman" w:hAnsi="Times New Roman"/>
                <w:b/>
                <w:noProof/>
              </w:rPr>
              <w:t>References</w:t>
            </w:r>
            <w:r>
              <w:rPr>
                <w:noProof/>
                <w:webHidden/>
              </w:rPr>
              <w:tab/>
            </w:r>
            <w:r>
              <w:rPr>
                <w:noProof/>
                <w:webHidden/>
              </w:rPr>
              <w:fldChar w:fldCharType="begin"/>
            </w:r>
            <w:r>
              <w:rPr>
                <w:noProof/>
                <w:webHidden/>
              </w:rPr>
              <w:instrText xml:space="preserve"> PAGEREF _Toc9539035 \h </w:instrText>
            </w:r>
            <w:r>
              <w:rPr>
                <w:noProof/>
                <w:webHidden/>
              </w:rPr>
            </w:r>
            <w:r>
              <w:rPr>
                <w:noProof/>
                <w:webHidden/>
              </w:rPr>
              <w:fldChar w:fldCharType="separate"/>
            </w:r>
            <w:r>
              <w:rPr>
                <w:noProof/>
                <w:webHidden/>
              </w:rPr>
              <w:t>13</w:t>
            </w:r>
            <w:r>
              <w:rPr>
                <w:noProof/>
                <w:webHidden/>
              </w:rPr>
              <w:fldChar w:fldCharType="end"/>
            </w:r>
          </w:hyperlink>
        </w:p>
        <w:p w:rsidR="00BD0BBE" w:rsidRPr="00BD0BBE" w:rsidRDefault="00BD0BBE">
          <w:r w:rsidRPr="00BD0BBE">
            <w:rPr>
              <w:noProof/>
            </w:rPr>
            <w:fldChar w:fldCharType="end"/>
          </w:r>
        </w:p>
      </w:sdtContent>
    </w:sdt>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632941" w:rsidRDefault="00632941" w:rsidP="00632941">
      <w:pPr>
        <w:pStyle w:val="Heading1"/>
        <w:spacing w:line="480" w:lineRule="auto"/>
        <w:rPr>
          <w:rFonts w:asciiTheme="minorHAnsi" w:eastAsiaTheme="minorHAnsi" w:hAnsiTheme="minorHAnsi" w:cstheme="minorBidi"/>
          <w:color w:val="auto"/>
          <w:sz w:val="22"/>
          <w:szCs w:val="22"/>
        </w:rPr>
      </w:pPr>
    </w:p>
    <w:p w:rsidR="00632941" w:rsidRPr="00632941" w:rsidRDefault="00632941" w:rsidP="00632941"/>
    <w:p w:rsidR="00632941" w:rsidRPr="00CD192E" w:rsidRDefault="00632941" w:rsidP="00632941">
      <w:pPr>
        <w:pStyle w:val="ListParagraph"/>
        <w:spacing w:line="480" w:lineRule="auto"/>
        <w:ind w:left="0"/>
        <w:outlineLvl w:val="1"/>
        <w:rPr>
          <w:rFonts w:ascii="Times New Roman" w:hAnsi="Times New Roman" w:cs="Times New Roman"/>
          <w:b/>
          <w:sz w:val="24"/>
          <w:szCs w:val="24"/>
        </w:rPr>
      </w:pPr>
      <w:r w:rsidRPr="00CD192E">
        <w:rPr>
          <w:rFonts w:ascii="Times New Roman" w:hAnsi="Times New Roman" w:cs="Times New Roman"/>
          <w:sz w:val="24"/>
          <w:szCs w:val="24"/>
        </w:rPr>
        <w:t xml:space="preserve"> </w:t>
      </w:r>
      <w:bookmarkStart w:id="3" w:name="_Toc512416740"/>
      <w:bookmarkStart w:id="4" w:name="_Toc9539025"/>
      <w:r w:rsidRPr="00CD192E">
        <w:rPr>
          <w:rFonts w:ascii="Times New Roman" w:hAnsi="Times New Roman" w:cs="Times New Roman"/>
          <w:b/>
          <w:sz w:val="24"/>
          <w:szCs w:val="24"/>
        </w:rPr>
        <w:t>3.0</w:t>
      </w:r>
      <w:r w:rsidRPr="00CD192E">
        <w:rPr>
          <w:rFonts w:ascii="Times New Roman" w:hAnsi="Times New Roman" w:cs="Times New Roman"/>
          <w:sz w:val="24"/>
          <w:szCs w:val="24"/>
        </w:rPr>
        <w:t xml:space="preserve"> </w:t>
      </w:r>
      <w:r w:rsidRPr="00CD192E">
        <w:rPr>
          <w:rFonts w:ascii="Times New Roman" w:hAnsi="Times New Roman" w:cs="Times New Roman"/>
          <w:b/>
          <w:sz w:val="24"/>
          <w:szCs w:val="24"/>
        </w:rPr>
        <w:t>Introduction</w:t>
      </w:r>
      <w:bookmarkEnd w:id="3"/>
      <w:bookmarkEnd w:id="4"/>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lastRenderedPageBreak/>
        <w:t xml:space="preserve">The section </w:t>
      </w:r>
      <w:r>
        <w:rPr>
          <w:rFonts w:ascii="Times New Roman" w:hAnsi="Times New Roman" w:cs="Times New Roman"/>
          <w:sz w:val="24"/>
          <w:szCs w:val="24"/>
        </w:rPr>
        <w:t>presents</w:t>
      </w:r>
      <w:r w:rsidRPr="00CD192E">
        <w:rPr>
          <w:rFonts w:ascii="Times New Roman" w:hAnsi="Times New Roman" w:cs="Times New Roman"/>
          <w:sz w:val="24"/>
          <w:szCs w:val="24"/>
        </w:rPr>
        <w:t xml:space="preserve"> the methodology </w:t>
      </w:r>
      <w:r>
        <w:rPr>
          <w:rFonts w:ascii="Times New Roman" w:hAnsi="Times New Roman" w:cs="Times New Roman"/>
          <w:sz w:val="24"/>
          <w:szCs w:val="24"/>
        </w:rPr>
        <w:t>that will</w:t>
      </w:r>
      <w:r w:rsidRPr="00CD192E">
        <w:rPr>
          <w:rFonts w:ascii="Times New Roman" w:hAnsi="Times New Roman" w:cs="Times New Roman"/>
          <w:sz w:val="24"/>
          <w:szCs w:val="24"/>
        </w:rPr>
        <w:t xml:space="preserve"> address how the research </w:t>
      </w:r>
      <w:r>
        <w:rPr>
          <w:rFonts w:ascii="Times New Roman" w:hAnsi="Times New Roman" w:cs="Times New Roman"/>
          <w:sz w:val="24"/>
          <w:szCs w:val="24"/>
        </w:rPr>
        <w:t>will be</w:t>
      </w:r>
      <w:r w:rsidRPr="00CD192E">
        <w:rPr>
          <w:rFonts w:ascii="Times New Roman" w:hAnsi="Times New Roman" w:cs="Times New Roman"/>
          <w:sz w:val="24"/>
          <w:szCs w:val="24"/>
        </w:rPr>
        <w:t xml:space="preserve"> conducted, the research design </w:t>
      </w:r>
      <w:r>
        <w:rPr>
          <w:rFonts w:ascii="Times New Roman" w:hAnsi="Times New Roman" w:cs="Times New Roman"/>
          <w:sz w:val="24"/>
          <w:szCs w:val="24"/>
        </w:rPr>
        <w:t xml:space="preserve">that will be </w:t>
      </w:r>
      <w:r w:rsidRPr="00CD192E">
        <w:rPr>
          <w:rFonts w:ascii="Times New Roman" w:hAnsi="Times New Roman" w:cs="Times New Roman"/>
          <w:sz w:val="24"/>
          <w:szCs w:val="24"/>
        </w:rPr>
        <w:t xml:space="preserve">used, and the procedures of data collection, </w:t>
      </w:r>
      <w:r>
        <w:rPr>
          <w:rFonts w:ascii="Times New Roman" w:hAnsi="Times New Roman" w:cs="Times New Roman"/>
          <w:sz w:val="24"/>
          <w:szCs w:val="24"/>
        </w:rPr>
        <w:t xml:space="preserve">including </w:t>
      </w:r>
      <w:r w:rsidRPr="00CD192E">
        <w:rPr>
          <w:rFonts w:ascii="Times New Roman" w:hAnsi="Times New Roman" w:cs="Times New Roman"/>
          <w:sz w:val="24"/>
          <w:szCs w:val="24"/>
        </w:rPr>
        <w:t>sampling methods, data analysis, reliability</w:t>
      </w:r>
      <w:r>
        <w:rPr>
          <w:rFonts w:ascii="Times New Roman" w:hAnsi="Times New Roman" w:cs="Times New Roman"/>
          <w:sz w:val="24"/>
          <w:szCs w:val="24"/>
        </w:rPr>
        <w:t>,</w:t>
      </w:r>
      <w:r w:rsidRPr="00CD192E">
        <w:rPr>
          <w:rFonts w:ascii="Times New Roman" w:hAnsi="Times New Roman" w:cs="Times New Roman"/>
          <w:sz w:val="24"/>
          <w:szCs w:val="24"/>
        </w:rPr>
        <w:t xml:space="preserve"> and validity of the study. The chapter details the limitations of the study, measurements and instrumentations</w:t>
      </w:r>
      <w:r>
        <w:rPr>
          <w:rFonts w:ascii="Times New Roman" w:hAnsi="Times New Roman" w:cs="Times New Roman"/>
          <w:sz w:val="24"/>
          <w:szCs w:val="24"/>
        </w:rPr>
        <w:t>,</w:t>
      </w:r>
      <w:r w:rsidRPr="00CD192E">
        <w:rPr>
          <w:rFonts w:ascii="Times New Roman" w:hAnsi="Times New Roman" w:cs="Times New Roman"/>
          <w:sz w:val="24"/>
          <w:szCs w:val="24"/>
        </w:rPr>
        <w:t xml:space="preserve"> and population of the study. These mechanisms of research methodology will illustrate the </w:t>
      </w:r>
      <w:proofErr w:type="gramStart"/>
      <w:r w:rsidRPr="00CD192E">
        <w:rPr>
          <w:rFonts w:ascii="Times New Roman" w:hAnsi="Times New Roman" w:cs="Times New Roman"/>
          <w:sz w:val="24"/>
          <w:szCs w:val="24"/>
        </w:rPr>
        <w:t>manner in which</w:t>
      </w:r>
      <w:proofErr w:type="gramEnd"/>
      <w:r w:rsidRPr="00CD192E">
        <w:rPr>
          <w:rFonts w:ascii="Times New Roman" w:hAnsi="Times New Roman" w:cs="Times New Roman"/>
          <w:sz w:val="24"/>
          <w:szCs w:val="24"/>
        </w:rPr>
        <w:t xml:space="preserve"> the study </w:t>
      </w:r>
      <w:r>
        <w:rPr>
          <w:rFonts w:ascii="Times New Roman" w:hAnsi="Times New Roman" w:cs="Times New Roman"/>
          <w:sz w:val="24"/>
          <w:szCs w:val="24"/>
        </w:rPr>
        <w:t>is</w:t>
      </w:r>
      <w:r w:rsidRPr="00CD192E">
        <w:rPr>
          <w:rFonts w:ascii="Times New Roman" w:hAnsi="Times New Roman" w:cs="Times New Roman"/>
          <w:sz w:val="24"/>
          <w:szCs w:val="24"/>
        </w:rPr>
        <w:t xml:space="preserve"> conducted. </w:t>
      </w:r>
      <w:r>
        <w:rPr>
          <w:rFonts w:ascii="Times New Roman" w:hAnsi="Times New Roman" w:cs="Times New Roman"/>
          <w:sz w:val="24"/>
          <w:szCs w:val="24"/>
        </w:rPr>
        <w:t>With</w:t>
      </w:r>
      <w:r w:rsidRPr="00CD192E">
        <w:rPr>
          <w:rFonts w:ascii="Times New Roman" w:hAnsi="Times New Roman" w:cs="Times New Roman"/>
          <w:sz w:val="24"/>
          <w:szCs w:val="24"/>
        </w:rPr>
        <w:t xml:space="preserve"> this methodology</w:t>
      </w:r>
      <w:r>
        <w:rPr>
          <w:rFonts w:ascii="Times New Roman" w:hAnsi="Times New Roman" w:cs="Times New Roman"/>
          <w:sz w:val="24"/>
          <w:szCs w:val="24"/>
        </w:rPr>
        <w:t>,</w:t>
      </w:r>
      <w:r w:rsidRPr="00CD192E">
        <w:rPr>
          <w:rFonts w:ascii="Times New Roman" w:hAnsi="Times New Roman" w:cs="Times New Roman"/>
          <w:sz w:val="24"/>
          <w:szCs w:val="24"/>
        </w:rPr>
        <w:t xml:space="preserve"> the findings </w:t>
      </w:r>
      <w:r>
        <w:rPr>
          <w:rFonts w:ascii="Times New Roman" w:hAnsi="Times New Roman" w:cs="Times New Roman"/>
          <w:sz w:val="24"/>
          <w:szCs w:val="24"/>
        </w:rPr>
        <w:t>will be</w:t>
      </w:r>
      <w:r w:rsidRPr="00CD192E">
        <w:rPr>
          <w:rFonts w:ascii="Times New Roman" w:hAnsi="Times New Roman" w:cs="Times New Roman"/>
          <w:sz w:val="24"/>
          <w:szCs w:val="24"/>
        </w:rPr>
        <w:t xml:space="preserve"> </w:t>
      </w:r>
      <w:proofErr w:type="gramStart"/>
      <w:r w:rsidRPr="00CD192E">
        <w:rPr>
          <w:rFonts w:ascii="Times New Roman" w:hAnsi="Times New Roman" w:cs="Times New Roman"/>
          <w:sz w:val="24"/>
          <w:szCs w:val="24"/>
        </w:rPr>
        <w:t>noted</w:t>
      </w:r>
      <w:proofErr w:type="gramEnd"/>
      <w:r w:rsidRPr="00CD192E">
        <w:rPr>
          <w:rFonts w:ascii="Times New Roman" w:hAnsi="Times New Roman" w:cs="Times New Roman"/>
          <w:sz w:val="24"/>
          <w:szCs w:val="24"/>
        </w:rPr>
        <w:t xml:space="preserve"> and analysis</w:t>
      </w:r>
      <w:r>
        <w:rPr>
          <w:rFonts w:ascii="Times New Roman" w:hAnsi="Times New Roman" w:cs="Times New Roman"/>
          <w:sz w:val="24"/>
          <w:szCs w:val="24"/>
        </w:rPr>
        <w:t xml:space="preserve"> conducted</w:t>
      </w:r>
      <w:r w:rsidRPr="00CD192E">
        <w:rPr>
          <w:rFonts w:ascii="Times New Roman" w:hAnsi="Times New Roman" w:cs="Times New Roman"/>
          <w:sz w:val="24"/>
          <w:szCs w:val="24"/>
        </w:rPr>
        <w:t xml:space="preserve"> in order to draw collections in accordance with the hypothesis of the study.  </w:t>
      </w:r>
    </w:p>
    <w:p w:rsidR="00632941" w:rsidRPr="00CD192E" w:rsidRDefault="00632941" w:rsidP="00632941">
      <w:pPr>
        <w:pStyle w:val="Heading2"/>
        <w:spacing w:line="480" w:lineRule="auto"/>
        <w:rPr>
          <w:rFonts w:ascii="Times New Roman" w:hAnsi="Times New Roman"/>
          <w:b w:val="0"/>
          <w:i w:val="0"/>
          <w:sz w:val="24"/>
          <w:szCs w:val="24"/>
        </w:rPr>
      </w:pPr>
      <w:bookmarkStart w:id="5" w:name="_Toc509414147"/>
      <w:bookmarkStart w:id="6" w:name="_Toc512416731"/>
      <w:bookmarkStart w:id="7" w:name="_Toc9539026"/>
      <w:r w:rsidRPr="00CD192E">
        <w:rPr>
          <w:rFonts w:ascii="Times New Roman" w:hAnsi="Times New Roman"/>
          <w:i w:val="0"/>
          <w:sz w:val="24"/>
          <w:szCs w:val="24"/>
        </w:rPr>
        <w:t>3.1 Research Design</w:t>
      </w:r>
      <w:bookmarkEnd w:id="5"/>
      <w:bookmarkEnd w:id="6"/>
      <w:bookmarkEnd w:id="7"/>
      <w:r w:rsidRPr="00CD192E">
        <w:rPr>
          <w:rFonts w:ascii="Times New Roman" w:hAnsi="Times New Roman"/>
          <w:i w:val="0"/>
          <w:sz w:val="24"/>
          <w:szCs w:val="24"/>
        </w:rPr>
        <w:t xml:space="preserve"> </w:t>
      </w:r>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The study </w:t>
      </w:r>
      <w:bookmarkStart w:id="8" w:name="_Hlk512416524"/>
      <w:r>
        <w:rPr>
          <w:rFonts w:ascii="Times New Roman" w:hAnsi="Times New Roman" w:cs="Times New Roman"/>
          <w:sz w:val="24"/>
          <w:szCs w:val="24"/>
        </w:rPr>
        <w:t>will use both</w:t>
      </w:r>
      <w:r w:rsidRPr="00CD192E">
        <w:rPr>
          <w:rFonts w:ascii="Times New Roman" w:hAnsi="Times New Roman" w:cs="Times New Roman"/>
          <w:sz w:val="24"/>
          <w:szCs w:val="24"/>
        </w:rPr>
        <w:t xml:space="preserve"> quantitative and qualitative methods </w:t>
      </w:r>
      <w:r>
        <w:rPr>
          <w:rFonts w:ascii="Times New Roman" w:hAnsi="Times New Roman" w:cs="Times New Roman"/>
          <w:sz w:val="24"/>
          <w:szCs w:val="24"/>
        </w:rPr>
        <w:t xml:space="preserve">to </w:t>
      </w:r>
      <w:r w:rsidRPr="00CD192E">
        <w:rPr>
          <w:rFonts w:ascii="Times New Roman" w:hAnsi="Times New Roman" w:cs="Times New Roman"/>
          <w:sz w:val="24"/>
          <w:szCs w:val="24"/>
        </w:rPr>
        <w:t>collect data</w:t>
      </w:r>
      <w:r>
        <w:rPr>
          <w:rFonts w:ascii="Times New Roman" w:hAnsi="Times New Roman" w:cs="Times New Roman"/>
          <w:sz w:val="24"/>
          <w:szCs w:val="24"/>
        </w:rPr>
        <w:t xml:space="preserve">. These tools will be applied though survey interviews and </w:t>
      </w:r>
      <w:r w:rsidRPr="00CD192E">
        <w:rPr>
          <w:rFonts w:ascii="Times New Roman" w:hAnsi="Times New Roman" w:cs="Times New Roman"/>
          <w:sz w:val="24"/>
          <w:szCs w:val="24"/>
        </w:rPr>
        <w:t xml:space="preserve">survey </w:t>
      </w:r>
      <w:bookmarkEnd w:id="8"/>
      <w:r w:rsidRPr="00CD192E">
        <w:rPr>
          <w:rFonts w:ascii="Times New Roman" w:hAnsi="Times New Roman" w:cs="Times New Roman"/>
          <w:sz w:val="24"/>
          <w:szCs w:val="24"/>
        </w:rPr>
        <w:t>questionnaire</w:t>
      </w:r>
      <w:r>
        <w:rPr>
          <w:rFonts w:ascii="Times New Roman" w:hAnsi="Times New Roman" w:cs="Times New Roman"/>
          <w:sz w:val="24"/>
          <w:szCs w:val="24"/>
        </w:rPr>
        <w:t>s</w:t>
      </w:r>
      <w:r w:rsidRPr="00CD192E">
        <w:rPr>
          <w:rFonts w:ascii="Times New Roman" w:hAnsi="Times New Roman" w:cs="Times New Roman"/>
          <w:sz w:val="24"/>
          <w:szCs w:val="24"/>
        </w:rPr>
        <w:t>. In this case, the research design will dictate the use of survey questionnaire</w:t>
      </w:r>
      <w:r>
        <w:rPr>
          <w:rFonts w:ascii="Times New Roman" w:hAnsi="Times New Roman" w:cs="Times New Roman"/>
          <w:sz w:val="24"/>
          <w:szCs w:val="24"/>
        </w:rPr>
        <w:t>s</w:t>
      </w:r>
      <w:r w:rsidRPr="00CD192E">
        <w:rPr>
          <w:rFonts w:ascii="Times New Roman" w:hAnsi="Times New Roman" w:cs="Times New Roman"/>
          <w:sz w:val="24"/>
          <w:szCs w:val="24"/>
        </w:rPr>
        <w:t xml:space="preserve"> </w:t>
      </w:r>
      <w:r>
        <w:rPr>
          <w:rFonts w:ascii="Times New Roman" w:hAnsi="Times New Roman" w:cs="Times New Roman"/>
          <w:sz w:val="24"/>
          <w:szCs w:val="24"/>
        </w:rPr>
        <w:t>to determine</w:t>
      </w:r>
      <w:r w:rsidRPr="00CD192E">
        <w:rPr>
          <w:rFonts w:ascii="Times New Roman" w:hAnsi="Times New Roman" w:cs="Times New Roman"/>
          <w:sz w:val="24"/>
          <w:szCs w:val="24"/>
        </w:rPr>
        <w:t xml:space="preserve"> the preparedness of school principals for blended learning. </w:t>
      </w:r>
      <w:bookmarkStart w:id="9" w:name="_Hlk512416544"/>
      <w:r w:rsidRPr="00CD192E">
        <w:rPr>
          <w:rFonts w:ascii="Times New Roman" w:hAnsi="Times New Roman" w:cs="Times New Roman"/>
          <w:sz w:val="24"/>
          <w:szCs w:val="24"/>
        </w:rPr>
        <w:t xml:space="preserve">The basis of the research design </w:t>
      </w:r>
      <w:r>
        <w:rPr>
          <w:rFonts w:ascii="Times New Roman" w:hAnsi="Times New Roman" w:cs="Times New Roman"/>
          <w:sz w:val="24"/>
          <w:szCs w:val="24"/>
        </w:rPr>
        <w:t>will be designed to</w:t>
      </w:r>
      <w:r w:rsidRPr="00CD192E">
        <w:rPr>
          <w:rFonts w:ascii="Times New Roman" w:hAnsi="Times New Roman" w:cs="Times New Roman"/>
          <w:sz w:val="24"/>
          <w:szCs w:val="24"/>
        </w:rPr>
        <w:t xml:space="preserve"> help answer the critical question </w:t>
      </w:r>
      <w:r>
        <w:rPr>
          <w:rFonts w:ascii="Times New Roman" w:hAnsi="Times New Roman" w:cs="Times New Roman"/>
          <w:sz w:val="24"/>
          <w:szCs w:val="24"/>
        </w:rPr>
        <w:t>regarding</w:t>
      </w:r>
      <w:r w:rsidRPr="00CD192E">
        <w:rPr>
          <w:rFonts w:ascii="Times New Roman" w:hAnsi="Times New Roman" w:cs="Times New Roman"/>
          <w:sz w:val="24"/>
          <w:szCs w:val="24"/>
        </w:rPr>
        <w:t xml:space="preserve"> the institutional preparedness for blended learning in the UAE educational system. </w:t>
      </w:r>
      <w:bookmarkEnd w:id="9"/>
      <w:r>
        <w:rPr>
          <w:rFonts w:ascii="Times New Roman" w:hAnsi="Times New Roman" w:cs="Times New Roman"/>
          <w:sz w:val="24"/>
          <w:szCs w:val="24"/>
        </w:rPr>
        <w:t>With a mixed research design, t</w:t>
      </w:r>
      <w:r w:rsidRPr="00CD192E">
        <w:rPr>
          <w:rFonts w:ascii="Times New Roman" w:hAnsi="Times New Roman" w:cs="Times New Roman"/>
          <w:sz w:val="24"/>
          <w:szCs w:val="24"/>
        </w:rPr>
        <w:t xml:space="preserve">his case will be used to </w:t>
      </w:r>
      <w:r>
        <w:rPr>
          <w:rFonts w:ascii="Times New Roman" w:hAnsi="Times New Roman" w:cs="Times New Roman"/>
          <w:sz w:val="24"/>
          <w:szCs w:val="24"/>
        </w:rPr>
        <w:t>address</w:t>
      </w:r>
      <w:r w:rsidRPr="00CD192E">
        <w:rPr>
          <w:rFonts w:ascii="Times New Roman" w:hAnsi="Times New Roman" w:cs="Times New Roman"/>
          <w:sz w:val="24"/>
          <w:szCs w:val="24"/>
        </w:rPr>
        <w:t xml:space="preserve"> the topic of the study </w:t>
      </w:r>
      <w:r>
        <w:rPr>
          <w:rFonts w:ascii="Times New Roman" w:hAnsi="Times New Roman" w:cs="Times New Roman"/>
          <w:sz w:val="24"/>
          <w:szCs w:val="24"/>
        </w:rPr>
        <w:t>of</w:t>
      </w:r>
      <w:r w:rsidRPr="00CD192E">
        <w:rPr>
          <w:rFonts w:ascii="Times New Roman" w:hAnsi="Times New Roman" w:cs="Times New Roman"/>
          <w:sz w:val="24"/>
          <w:szCs w:val="24"/>
        </w:rPr>
        <w:t xml:space="preserve"> investigating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readiness of school principals in adopting blended learning. Within the scope of this study, it is important to underscore that there are various research designs in the entire research methodology that researchers use in their extensive research processes. </w:t>
      </w:r>
      <w:proofErr w:type="spellStart"/>
      <w:r w:rsidRPr="00CD192E">
        <w:rPr>
          <w:rFonts w:ascii="Times New Roman" w:hAnsi="Times New Roman" w:cs="Times New Roman"/>
          <w:sz w:val="24"/>
          <w:szCs w:val="24"/>
        </w:rPr>
        <w:t>Boudah</w:t>
      </w:r>
      <w:proofErr w:type="spellEnd"/>
      <w:r w:rsidRPr="00CD192E">
        <w:rPr>
          <w:rFonts w:ascii="Times New Roman" w:hAnsi="Times New Roman" w:cs="Times New Roman"/>
          <w:sz w:val="24"/>
          <w:szCs w:val="24"/>
        </w:rPr>
        <w:t xml:space="preserve"> (2010) underlines that surveys, observation</w:t>
      </w:r>
      <w:r>
        <w:rPr>
          <w:rFonts w:ascii="Times New Roman" w:hAnsi="Times New Roman" w:cs="Times New Roman"/>
          <w:sz w:val="24"/>
          <w:szCs w:val="24"/>
        </w:rPr>
        <w:t>,</w:t>
      </w:r>
      <w:r w:rsidRPr="00CD192E">
        <w:rPr>
          <w:rFonts w:ascii="Times New Roman" w:hAnsi="Times New Roman" w:cs="Times New Roman"/>
          <w:sz w:val="24"/>
          <w:szCs w:val="24"/>
        </w:rPr>
        <w:t xml:space="preserve"> and secondary data analysis are useful in descriptive and casual research. The tenets of qualitative or quantitative research designs or a mixture of both govern these approaches </w:t>
      </w:r>
      <w:proofErr w:type="gramStart"/>
      <w:r w:rsidRPr="00CD192E">
        <w:rPr>
          <w:rFonts w:ascii="Times New Roman" w:hAnsi="Times New Roman" w:cs="Times New Roman"/>
          <w:sz w:val="24"/>
          <w:szCs w:val="24"/>
        </w:rPr>
        <w:t>in order to</w:t>
      </w:r>
      <w:proofErr w:type="gramEnd"/>
      <w:r w:rsidRPr="00CD192E">
        <w:rPr>
          <w:rFonts w:ascii="Times New Roman" w:hAnsi="Times New Roman" w:cs="Times New Roman"/>
          <w:sz w:val="24"/>
          <w:szCs w:val="24"/>
        </w:rPr>
        <w:t xml:space="preserve"> carry out an effective, determinant</w:t>
      </w:r>
      <w:r>
        <w:rPr>
          <w:rFonts w:ascii="Times New Roman" w:hAnsi="Times New Roman" w:cs="Times New Roman"/>
          <w:sz w:val="24"/>
          <w:szCs w:val="24"/>
        </w:rPr>
        <w:t>,</w:t>
      </w:r>
      <w:r w:rsidRPr="00CD192E">
        <w:rPr>
          <w:rFonts w:ascii="Times New Roman" w:hAnsi="Times New Roman" w:cs="Times New Roman"/>
          <w:sz w:val="24"/>
          <w:szCs w:val="24"/>
        </w:rPr>
        <w:t xml:space="preserve"> and concise correlation between variables.</w:t>
      </w:r>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Within the scope of the study, the mixture of secondary data and primary data obtained through descriptive and causal research will guide the researcher </w:t>
      </w:r>
      <w:r>
        <w:rPr>
          <w:rFonts w:ascii="Times New Roman" w:hAnsi="Times New Roman" w:cs="Times New Roman"/>
          <w:sz w:val="24"/>
          <w:szCs w:val="24"/>
        </w:rPr>
        <w:t>in obtaining data from</w:t>
      </w:r>
      <w:r w:rsidRPr="00CD192E">
        <w:rPr>
          <w:rFonts w:ascii="Times New Roman" w:hAnsi="Times New Roman" w:cs="Times New Roman"/>
          <w:sz w:val="24"/>
          <w:szCs w:val="24"/>
        </w:rPr>
        <w:t xml:space="preserve"> the participants. </w:t>
      </w:r>
      <w:r w:rsidRPr="00CD192E">
        <w:rPr>
          <w:rFonts w:ascii="Times New Roman" w:hAnsi="Times New Roman" w:cs="Times New Roman"/>
          <w:sz w:val="24"/>
          <w:szCs w:val="24"/>
        </w:rPr>
        <w:lastRenderedPageBreak/>
        <w:t xml:space="preserve">The study </w:t>
      </w:r>
      <w:r>
        <w:rPr>
          <w:rFonts w:ascii="Times New Roman" w:hAnsi="Times New Roman" w:cs="Times New Roman"/>
          <w:sz w:val="24"/>
          <w:szCs w:val="24"/>
        </w:rPr>
        <w:t>will extensively use</w:t>
      </w:r>
      <w:r w:rsidRPr="00CD192E">
        <w:rPr>
          <w:rFonts w:ascii="Times New Roman" w:hAnsi="Times New Roman" w:cs="Times New Roman"/>
          <w:sz w:val="24"/>
          <w:szCs w:val="24"/>
        </w:rPr>
        <w:t xml:space="preserve"> mixed method</w:t>
      </w:r>
      <w:r>
        <w:rPr>
          <w:rFonts w:ascii="Times New Roman" w:hAnsi="Times New Roman" w:cs="Times New Roman"/>
          <w:sz w:val="24"/>
          <w:szCs w:val="24"/>
        </w:rPr>
        <w:t>s</w:t>
      </w:r>
      <w:r w:rsidRPr="00CD192E">
        <w:rPr>
          <w:rFonts w:ascii="Times New Roman" w:hAnsi="Times New Roman" w:cs="Times New Roman"/>
          <w:sz w:val="24"/>
          <w:szCs w:val="24"/>
        </w:rPr>
        <w:t xml:space="preserve"> in structural interpretivism. Participants </w:t>
      </w:r>
      <w:r>
        <w:rPr>
          <w:rFonts w:ascii="Times New Roman" w:hAnsi="Times New Roman" w:cs="Times New Roman"/>
          <w:sz w:val="24"/>
          <w:szCs w:val="24"/>
        </w:rPr>
        <w:t xml:space="preserve">will include </w:t>
      </w:r>
      <w:r w:rsidRPr="00CD192E">
        <w:rPr>
          <w:rFonts w:ascii="Times New Roman" w:hAnsi="Times New Roman" w:cs="Times New Roman"/>
          <w:sz w:val="24"/>
          <w:szCs w:val="24"/>
        </w:rPr>
        <w:t xml:space="preserve">teachers from </w:t>
      </w:r>
      <w:r>
        <w:rPr>
          <w:rFonts w:ascii="Times New Roman" w:hAnsi="Times New Roman" w:cs="Times New Roman"/>
          <w:sz w:val="24"/>
          <w:szCs w:val="24"/>
        </w:rPr>
        <w:t xml:space="preserve">public </w:t>
      </w:r>
      <w:r w:rsidRPr="00CD192E">
        <w:rPr>
          <w:rFonts w:ascii="Times New Roman" w:hAnsi="Times New Roman" w:cs="Times New Roman"/>
          <w:sz w:val="24"/>
          <w:szCs w:val="24"/>
        </w:rPr>
        <w:t xml:space="preserve">schools in </w:t>
      </w:r>
      <w:r>
        <w:rPr>
          <w:rFonts w:ascii="Times New Roman" w:hAnsi="Times New Roman" w:cs="Times New Roman"/>
          <w:sz w:val="24"/>
          <w:szCs w:val="24"/>
        </w:rPr>
        <w:t>Ajman</w:t>
      </w:r>
      <w:r w:rsidRPr="00CD192E">
        <w:rPr>
          <w:rFonts w:ascii="Times New Roman" w:hAnsi="Times New Roman" w:cs="Times New Roman"/>
          <w:sz w:val="24"/>
          <w:szCs w:val="24"/>
        </w:rPr>
        <w:t xml:space="preserve">.  The survey </w:t>
      </w:r>
      <w:r>
        <w:rPr>
          <w:rFonts w:ascii="Times New Roman" w:hAnsi="Times New Roman" w:cs="Times New Roman"/>
          <w:sz w:val="24"/>
          <w:szCs w:val="24"/>
        </w:rPr>
        <w:t>will map</w:t>
      </w:r>
      <w:r w:rsidRPr="00CD192E">
        <w:rPr>
          <w:rFonts w:ascii="Times New Roman" w:hAnsi="Times New Roman" w:cs="Times New Roman"/>
          <w:sz w:val="24"/>
          <w:szCs w:val="24"/>
        </w:rPr>
        <w:t xml:space="preserve"> the beliefs of teachers regarding blended learning.</w:t>
      </w:r>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The use of qualitative and quantitative methodology </w:t>
      </w:r>
      <w:r>
        <w:rPr>
          <w:rFonts w:ascii="Times New Roman" w:hAnsi="Times New Roman" w:cs="Times New Roman"/>
          <w:sz w:val="24"/>
          <w:szCs w:val="24"/>
        </w:rPr>
        <w:t xml:space="preserve">will </w:t>
      </w:r>
      <w:r w:rsidRPr="00CD192E">
        <w:rPr>
          <w:rFonts w:ascii="Times New Roman" w:hAnsi="Times New Roman" w:cs="Times New Roman"/>
          <w:sz w:val="24"/>
          <w:szCs w:val="24"/>
        </w:rPr>
        <w:t>achieve the interpretive nature of multiple realities within the foundation of appreciating the role of blended learning in the modern instructional design, the perception of teachers and students</w:t>
      </w:r>
      <w:r>
        <w:rPr>
          <w:rFonts w:ascii="Times New Roman" w:hAnsi="Times New Roman" w:cs="Times New Roman"/>
          <w:sz w:val="24"/>
          <w:szCs w:val="24"/>
        </w:rPr>
        <w:t>,</w:t>
      </w:r>
      <w:r w:rsidRPr="00CD192E">
        <w:rPr>
          <w:rFonts w:ascii="Times New Roman" w:hAnsi="Times New Roman" w:cs="Times New Roman"/>
          <w:sz w:val="24"/>
          <w:szCs w:val="24"/>
        </w:rPr>
        <w:t xml:space="preserve"> and the uniqueness of a hybrid system of classroom instruction.  The positivism research philosophy will be instrumental in achieving the objectives of the study through a qualitative and quantitative methodology (</w:t>
      </w:r>
      <w:proofErr w:type="spellStart"/>
      <w:r w:rsidRPr="00CD192E">
        <w:rPr>
          <w:rFonts w:ascii="Times New Roman" w:hAnsi="Times New Roman" w:cs="Times New Roman"/>
          <w:sz w:val="24"/>
          <w:szCs w:val="24"/>
        </w:rPr>
        <w:t>Creswel</w:t>
      </w:r>
      <w:proofErr w:type="spellEnd"/>
      <w:r w:rsidRPr="00CD192E">
        <w:rPr>
          <w:rFonts w:ascii="Times New Roman" w:hAnsi="Times New Roman" w:cs="Times New Roman"/>
          <w:sz w:val="24"/>
          <w:szCs w:val="24"/>
        </w:rPr>
        <w:t>, 2008).</w:t>
      </w:r>
      <w:r>
        <w:rPr>
          <w:rFonts w:ascii="Times New Roman" w:hAnsi="Times New Roman" w:cs="Times New Roman"/>
          <w:sz w:val="24"/>
          <w:szCs w:val="24"/>
        </w:rPr>
        <w:t xml:space="preserve"> </w:t>
      </w:r>
      <w:r w:rsidRPr="00CD192E">
        <w:rPr>
          <w:rFonts w:ascii="Times New Roman" w:hAnsi="Times New Roman" w:cs="Times New Roman"/>
          <w:sz w:val="24"/>
          <w:szCs w:val="24"/>
        </w:rPr>
        <w:t>de Vaus (2001) ar</w:t>
      </w:r>
      <w:r>
        <w:rPr>
          <w:rFonts w:ascii="Times New Roman" w:hAnsi="Times New Roman" w:cs="Times New Roman"/>
          <w:sz w:val="24"/>
          <w:szCs w:val="24"/>
        </w:rPr>
        <w:t>gues that mixed-method studies</w:t>
      </w:r>
      <w:r w:rsidRPr="00CD192E">
        <w:rPr>
          <w:rFonts w:ascii="Times New Roman" w:hAnsi="Times New Roman" w:cs="Times New Roman"/>
          <w:sz w:val="24"/>
          <w:szCs w:val="24"/>
        </w:rPr>
        <w:t xml:space="preserve"> use a combination of quantitative and qualitative methods. </w:t>
      </w:r>
      <w:proofErr w:type="gramStart"/>
      <w:r w:rsidRPr="00CD192E">
        <w:rPr>
          <w:rFonts w:ascii="Times New Roman" w:hAnsi="Times New Roman" w:cs="Times New Roman"/>
          <w:sz w:val="24"/>
          <w:szCs w:val="24"/>
        </w:rPr>
        <w:t>Despite th</w:t>
      </w:r>
      <w:r>
        <w:rPr>
          <w:rFonts w:ascii="Times New Roman" w:hAnsi="Times New Roman" w:cs="Times New Roman"/>
          <w:sz w:val="24"/>
          <w:szCs w:val="24"/>
        </w:rPr>
        <w:t>e</w:t>
      </w:r>
      <w:r w:rsidRPr="00CD192E">
        <w:rPr>
          <w:rFonts w:ascii="Times New Roman" w:hAnsi="Times New Roman" w:cs="Times New Roman"/>
          <w:sz w:val="24"/>
          <w:szCs w:val="24"/>
        </w:rPr>
        <w:t xml:space="preserve"> fact that</w:t>
      </w:r>
      <w:proofErr w:type="gramEnd"/>
      <w:r w:rsidRPr="00CD192E">
        <w:rPr>
          <w:rFonts w:ascii="Times New Roman" w:hAnsi="Times New Roman" w:cs="Times New Roman"/>
          <w:sz w:val="24"/>
          <w:szCs w:val="24"/>
        </w:rPr>
        <w:t xml:space="preserve"> researchers view quantitative and qualitative research methods a</w:t>
      </w:r>
      <w:r>
        <w:rPr>
          <w:rFonts w:ascii="Times New Roman" w:hAnsi="Times New Roman" w:cs="Times New Roman"/>
          <w:sz w:val="24"/>
          <w:szCs w:val="24"/>
        </w:rPr>
        <w:t>s</w:t>
      </w:r>
      <w:r w:rsidRPr="00CD192E">
        <w:rPr>
          <w:rFonts w:ascii="Times New Roman" w:hAnsi="Times New Roman" w:cs="Times New Roman"/>
          <w:sz w:val="24"/>
          <w:szCs w:val="24"/>
        </w:rPr>
        <w:t xml:space="preserve"> being completely incompatible, other researchers have suggested that the two methods can be effectively mixed by skilled researchers. This has been done successfully, but there are limitations in their use</w:t>
      </w:r>
      <w:r>
        <w:rPr>
          <w:rFonts w:ascii="Times New Roman" w:hAnsi="Times New Roman" w:cs="Times New Roman"/>
          <w:sz w:val="24"/>
          <w:szCs w:val="24"/>
        </w:rPr>
        <w:t>,</w:t>
      </w:r>
      <w:r w:rsidRPr="00CD192E">
        <w:rPr>
          <w:rFonts w:ascii="Times New Roman" w:hAnsi="Times New Roman" w:cs="Times New Roman"/>
          <w:sz w:val="24"/>
          <w:szCs w:val="24"/>
        </w:rPr>
        <w:t xml:space="preserve"> given that one of the approaches argues from the basic philosophical character of each model, while the other approach is interested in the evident compatibility of the two methods of research. </w:t>
      </w:r>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There are two major perspectives, which view the research methods </w:t>
      </w:r>
      <w:proofErr w:type="gramStart"/>
      <w:r w:rsidRPr="00CD192E">
        <w:rPr>
          <w:rFonts w:ascii="Times New Roman" w:hAnsi="Times New Roman" w:cs="Times New Roman"/>
          <w:sz w:val="24"/>
          <w:szCs w:val="24"/>
        </w:rPr>
        <w:t>on the basis of</w:t>
      </w:r>
      <w:proofErr w:type="gramEnd"/>
      <w:r w:rsidRPr="00CD192E">
        <w:rPr>
          <w:rFonts w:ascii="Times New Roman" w:hAnsi="Times New Roman" w:cs="Times New Roman"/>
          <w:sz w:val="24"/>
          <w:szCs w:val="24"/>
        </w:rPr>
        <w:t xml:space="preserve"> differing assumptions</w:t>
      </w:r>
      <w:r>
        <w:rPr>
          <w:rFonts w:ascii="Times New Roman" w:hAnsi="Times New Roman" w:cs="Times New Roman"/>
          <w:sz w:val="24"/>
          <w:szCs w:val="24"/>
        </w:rPr>
        <w:t>:</w:t>
      </w:r>
      <w:r w:rsidRPr="00CD192E">
        <w:rPr>
          <w:rFonts w:ascii="Times New Roman" w:hAnsi="Times New Roman" w:cs="Times New Roman"/>
          <w:sz w:val="24"/>
          <w:szCs w:val="24"/>
        </w:rPr>
        <w:t xml:space="preserve"> positivism and interpretivism. They view the assumptions in a different way based on their view of the character of the world.  They also require differ</w:t>
      </w:r>
      <w:r>
        <w:rPr>
          <w:rFonts w:ascii="Times New Roman" w:hAnsi="Times New Roman" w:cs="Times New Roman"/>
          <w:sz w:val="24"/>
          <w:szCs w:val="24"/>
        </w:rPr>
        <w:t>ent</w:t>
      </w:r>
      <w:r w:rsidRPr="00CD192E">
        <w:rPr>
          <w:rFonts w:ascii="Times New Roman" w:hAnsi="Times New Roman" w:cs="Times New Roman"/>
          <w:sz w:val="24"/>
          <w:szCs w:val="24"/>
        </w:rPr>
        <w:t xml:space="preserve"> procedures and equipment in </w:t>
      </w:r>
      <w:r>
        <w:rPr>
          <w:rFonts w:ascii="Times New Roman" w:hAnsi="Times New Roman" w:cs="Times New Roman"/>
          <w:sz w:val="24"/>
          <w:szCs w:val="24"/>
        </w:rPr>
        <w:t>gathering</w:t>
      </w:r>
      <w:r w:rsidRPr="00CD192E">
        <w:rPr>
          <w:rFonts w:ascii="Times New Roman" w:hAnsi="Times New Roman" w:cs="Times New Roman"/>
          <w:sz w:val="24"/>
          <w:szCs w:val="24"/>
        </w:rPr>
        <w:t xml:space="preserve"> the </w:t>
      </w:r>
      <w:r>
        <w:rPr>
          <w:rFonts w:ascii="Times New Roman" w:hAnsi="Times New Roman" w:cs="Times New Roman"/>
          <w:sz w:val="24"/>
          <w:szCs w:val="24"/>
        </w:rPr>
        <w:t>necessary</w:t>
      </w:r>
      <w:r w:rsidRPr="00CD192E">
        <w:rPr>
          <w:rFonts w:ascii="Times New Roman" w:hAnsi="Times New Roman" w:cs="Times New Roman"/>
          <w:sz w:val="24"/>
          <w:szCs w:val="24"/>
        </w:rPr>
        <w:t xml:space="preserve"> data. Nevertheless, this </w:t>
      </w:r>
      <w:r>
        <w:rPr>
          <w:rFonts w:ascii="Times New Roman" w:hAnsi="Times New Roman" w:cs="Times New Roman"/>
          <w:sz w:val="24"/>
          <w:szCs w:val="24"/>
        </w:rPr>
        <w:t>does</w:t>
      </w:r>
      <w:r w:rsidRPr="00CD192E">
        <w:rPr>
          <w:rFonts w:ascii="Times New Roman" w:hAnsi="Times New Roman" w:cs="Times New Roman"/>
          <w:sz w:val="24"/>
          <w:szCs w:val="24"/>
        </w:rPr>
        <w:t xml:space="preserve"> not mean that interpretivists do not use questionnaires or that the positivists do not use interviews in their research. This is possible, but the methods </w:t>
      </w:r>
      <w:r>
        <w:rPr>
          <w:rFonts w:ascii="Times New Roman" w:hAnsi="Times New Roman" w:cs="Times New Roman"/>
          <w:sz w:val="24"/>
          <w:szCs w:val="24"/>
        </w:rPr>
        <w:t>will be</w:t>
      </w:r>
      <w:r w:rsidRPr="00CD192E">
        <w:rPr>
          <w:rFonts w:ascii="Times New Roman" w:hAnsi="Times New Roman" w:cs="Times New Roman"/>
          <w:sz w:val="24"/>
          <w:szCs w:val="24"/>
        </w:rPr>
        <w:t xml:space="preserve"> used in a supplementary manner, but not as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dominant methods. Mixed methods make it possible for the researcher to discover as well as understand different things regarding the world. However, the mixed research method has a weakness in that </w:t>
      </w:r>
      <w:r w:rsidRPr="00CD192E">
        <w:rPr>
          <w:rFonts w:ascii="Times New Roman" w:hAnsi="Times New Roman" w:cs="Times New Roman"/>
          <w:sz w:val="24"/>
          <w:szCs w:val="24"/>
        </w:rPr>
        <w:lastRenderedPageBreak/>
        <w:t>each of the researchers tends to be biased towards the method which is consonant with his perspective (Trochim &amp; Donnelly, 2006).</w:t>
      </w:r>
    </w:p>
    <w:p w:rsidR="00632941" w:rsidRPr="00CD192E" w:rsidRDefault="00632941" w:rsidP="00632941">
      <w:pPr>
        <w:spacing w:line="480" w:lineRule="auto"/>
        <w:rPr>
          <w:rFonts w:ascii="Times New Roman" w:hAnsi="Times New Roman" w:cs="Times New Roman"/>
          <w:sz w:val="24"/>
          <w:szCs w:val="24"/>
        </w:rPr>
      </w:pPr>
      <w:r>
        <w:rPr>
          <w:rFonts w:ascii="Times New Roman" w:hAnsi="Times New Roman" w:cs="Times New Roman"/>
          <w:sz w:val="24"/>
          <w:szCs w:val="24"/>
        </w:rPr>
        <w:t>E</w:t>
      </w:r>
      <w:r w:rsidRPr="00CD192E">
        <w:rPr>
          <w:rFonts w:ascii="Times New Roman" w:hAnsi="Times New Roman" w:cs="Times New Roman"/>
          <w:sz w:val="24"/>
          <w:szCs w:val="24"/>
        </w:rPr>
        <w:t>lements of research design</w:t>
      </w:r>
      <w:r>
        <w:rPr>
          <w:rFonts w:ascii="Times New Roman" w:hAnsi="Times New Roman" w:cs="Times New Roman"/>
          <w:sz w:val="24"/>
          <w:szCs w:val="24"/>
        </w:rPr>
        <w:t xml:space="preserve"> were present</w:t>
      </w:r>
      <w:r w:rsidRPr="00CD192E">
        <w:rPr>
          <w:rFonts w:ascii="Times New Roman" w:hAnsi="Times New Roman" w:cs="Times New Roman"/>
          <w:sz w:val="24"/>
          <w:szCs w:val="24"/>
        </w:rPr>
        <w:t xml:space="preserve"> </w:t>
      </w:r>
      <w:r>
        <w:rPr>
          <w:rFonts w:ascii="Times New Roman" w:hAnsi="Times New Roman" w:cs="Times New Roman"/>
          <w:sz w:val="24"/>
          <w:szCs w:val="24"/>
        </w:rPr>
        <w:t>that</w:t>
      </w:r>
      <w:r w:rsidRPr="00CD192E">
        <w:rPr>
          <w:rFonts w:ascii="Times New Roman" w:hAnsi="Times New Roman" w:cs="Times New Roman"/>
          <w:sz w:val="24"/>
          <w:szCs w:val="24"/>
        </w:rPr>
        <w:t xml:space="preserve"> require the mixing of the two methods. This is </w:t>
      </w:r>
      <w:proofErr w:type="gramStart"/>
      <w:r w:rsidRPr="00CD192E">
        <w:rPr>
          <w:rFonts w:ascii="Times New Roman" w:hAnsi="Times New Roman" w:cs="Times New Roman"/>
          <w:sz w:val="24"/>
          <w:szCs w:val="24"/>
        </w:rPr>
        <w:t xml:space="preserve">in </w:t>
      </w:r>
      <w:r>
        <w:rPr>
          <w:rFonts w:ascii="Times New Roman" w:hAnsi="Times New Roman" w:cs="Times New Roman"/>
          <w:sz w:val="24"/>
          <w:szCs w:val="24"/>
        </w:rPr>
        <w:t>reference</w:t>
      </w:r>
      <w:r w:rsidRPr="00CD192E">
        <w:rPr>
          <w:rFonts w:ascii="Times New Roman" w:hAnsi="Times New Roman" w:cs="Times New Roman"/>
          <w:sz w:val="24"/>
          <w:szCs w:val="24"/>
        </w:rPr>
        <w:t xml:space="preserve"> to</w:t>
      </w:r>
      <w:proofErr w:type="gramEnd"/>
      <w:r w:rsidRPr="00CD192E">
        <w:rPr>
          <w:rFonts w:ascii="Times New Roman" w:hAnsi="Times New Roman" w:cs="Times New Roman"/>
          <w:sz w:val="24"/>
          <w:szCs w:val="24"/>
        </w:rPr>
        <w:t xml:space="preserve"> mixed-methods research. The combination of quantitative and qualitative research has become increasingly common in </w:t>
      </w:r>
      <w:r>
        <w:rPr>
          <w:rFonts w:ascii="Times New Roman" w:hAnsi="Times New Roman" w:cs="Times New Roman"/>
          <w:sz w:val="24"/>
          <w:szCs w:val="24"/>
        </w:rPr>
        <w:t xml:space="preserve">the </w:t>
      </w:r>
      <w:r w:rsidRPr="00CD192E">
        <w:rPr>
          <w:rFonts w:ascii="Times New Roman" w:hAnsi="Times New Roman" w:cs="Times New Roman"/>
          <w:sz w:val="24"/>
          <w:szCs w:val="24"/>
        </w:rPr>
        <w:t>research (Neil, 2007). Each of the two research methods amounts to a different point of view toward a similar point</w:t>
      </w:r>
      <w:r>
        <w:rPr>
          <w:rFonts w:ascii="Times New Roman" w:hAnsi="Times New Roman" w:cs="Times New Roman"/>
          <w:sz w:val="24"/>
          <w:szCs w:val="24"/>
        </w:rPr>
        <w:t>:</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observation of symbolic and social realism. </w:t>
      </w:r>
      <w:r>
        <w:rPr>
          <w:rFonts w:ascii="Times New Roman" w:hAnsi="Times New Roman" w:cs="Times New Roman"/>
          <w:sz w:val="24"/>
          <w:szCs w:val="24"/>
        </w:rPr>
        <w:t>This approach will achieve the element of t</w:t>
      </w:r>
      <w:r w:rsidRPr="00CD192E">
        <w:rPr>
          <w:rFonts w:ascii="Times New Roman" w:hAnsi="Times New Roman" w:cs="Times New Roman"/>
          <w:sz w:val="24"/>
          <w:szCs w:val="24"/>
        </w:rPr>
        <w:t>riangulation, which</w:t>
      </w:r>
      <w:r>
        <w:rPr>
          <w:rFonts w:ascii="Times New Roman" w:hAnsi="Times New Roman" w:cs="Times New Roman"/>
          <w:sz w:val="24"/>
          <w:szCs w:val="24"/>
        </w:rPr>
        <w:t xml:space="preserve"> refers</w:t>
      </w:r>
      <w:r w:rsidRPr="00CD192E">
        <w:rPr>
          <w:rFonts w:ascii="Times New Roman" w:hAnsi="Times New Roman" w:cs="Times New Roman"/>
          <w:sz w:val="24"/>
          <w:szCs w:val="24"/>
        </w:rPr>
        <w:t xml:space="preserve"> to the utilization of multiple points of view towards the same point. </w:t>
      </w:r>
      <w:r>
        <w:rPr>
          <w:rFonts w:ascii="Times New Roman" w:hAnsi="Times New Roman" w:cs="Times New Roman"/>
          <w:sz w:val="24"/>
          <w:szCs w:val="24"/>
        </w:rPr>
        <w:t>T</w:t>
      </w:r>
      <w:r w:rsidRPr="00CD192E">
        <w:rPr>
          <w:rFonts w:ascii="Times New Roman" w:hAnsi="Times New Roman" w:cs="Times New Roman"/>
          <w:sz w:val="24"/>
          <w:szCs w:val="24"/>
        </w:rPr>
        <w:t>h</w:t>
      </w:r>
      <w:r>
        <w:rPr>
          <w:rFonts w:ascii="Times New Roman" w:hAnsi="Times New Roman" w:cs="Times New Roman"/>
          <w:sz w:val="24"/>
          <w:szCs w:val="24"/>
        </w:rPr>
        <w:t>is</w:t>
      </w:r>
      <w:r w:rsidRPr="00CD192E">
        <w:rPr>
          <w:rFonts w:ascii="Times New Roman" w:hAnsi="Times New Roman" w:cs="Times New Roman"/>
          <w:sz w:val="24"/>
          <w:szCs w:val="24"/>
        </w:rPr>
        <w:t xml:space="preserve"> use of two kinds of research methods in the same study is also referred to as pluralistic research. It is noted that the use of the two research methods in combination </w:t>
      </w:r>
      <w:r>
        <w:rPr>
          <w:rFonts w:ascii="Times New Roman" w:hAnsi="Times New Roman" w:cs="Times New Roman"/>
          <w:sz w:val="24"/>
          <w:szCs w:val="24"/>
        </w:rPr>
        <w:t>offers</w:t>
      </w:r>
      <w:r w:rsidRPr="00CD192E">
        <w:rPr>
          <w:rFonts w:ascii="Times New Roman" w:hAnsi="Times New Roman" w:cs="Times New Roman"/>
          <w:sz w:val="24"/>
          <w:szCs w:val="24"/>
        </w:rPr>
        <w:t xml:space="preserve"> the advantage of combining the strengths of quantitative and qualitative research methods. This means that one of the research methods is utilized in informing the other, for example the use of qualitative research method in developing a tool to be utilized in the other kind of research.</w:t>
      </w:r>
    </w:p>
    <w:p w:rsidR="00632941" w:rsidRPr="00CD192E" w:rsidRDefault="00632941" w:rsidP="00632941">
      <w:pPr>
        <w:pStyle w:val="Heading2"/>
        <w:spacing w:line="480" w:lineRule="auto"/>
        <w:rPr>
          <w:rFonts w:ascii="Times New Roman" w:hAnsi="Times New Roman"/>
          <w:i w:val="0"/>
          <w:sz w:val="24"/>
          <w:szCs w:val="24"/>
        </w:rPr>
      </w:pPr>
      <w:bookmarkStart w:id="10" w:name="_Toc509414148"/>
      <w:bookmarkStart w:id="11" w:name="_Toc512416732"/>
      <w:bookmarkStart w:id="12" w:name="_Hlk509410243"/>
      <w:bookmarkStart w:id="13" w:name="_Toc9539027"/>
      <w:r w:rsidRPr="00CD192E">
        <w:rPr>
          <w:rFonts w:ascii="Times New Roman" w:hAnsi="Times New Roman"/>
          <w:i w:val="0"/>
          <w:sz w:val="24"/>
          <w:szCs w:val="24"/>
        </w:rPr>
        <w:t>3.2 Population of the study</w:t>
      </w:r>
      <w:bookmarkEnd w:id="10"/>
      <w:bookmarkEnd w:id="11"/>
      <w:bookmarkEnd w:id="13"/>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The population of this study </w:t>
      </w:r>
      <w:r>
        <w:rPr>
          <w:rFonts w:ascii="Times New Roman" w:hAnsi="Times New Roman" w:cs="Times New Roman"/>
          <w:sz w:val="24"/>
          <w:szCs w:val="24"/>
        </w:rPr>
        <w:t>is</w:t>
      </w:r>
      <w:r w:rsidRPr="00CD192E">
        <w:rPr>
          <w:rFonts w:ascii="Times New Roman" w:hAnsi="Times New Roman" w:cs="Times New Roman"/>
          <w:sz w:val="24"/>
          <w:szCs w:val="24"/>
        </w:rPr>
        <w:t xml:space="preserve"> drawn from five local schools in </w:t>
      </w:r>
      <w:r>
        <w:rPr>
          <w:rFonts w:ascii="Times New Roman" w:hAnsi="Times New Roman" w:cs="Times New Roman"/>
          <w:sz w:val="24"/>
          <w:szCs w:val="24"/>
        </w:rPr>
        <w:t>Ajman, UAE, that follow a blended</w:t>
      </w:r>
      <w:r w:rsidRPr="00CD192E">
        <w:rPr>
          <w:rFonts w:ascii="Times New Roman" w:hAnsi="Times New Roman" w:cs="Times New Roman"/>
          <w:sz w:val="24"/>
          <w:szCs w:val="24"/>
        </w:rPr>
        <w:t xml:space="preserve"> curriculum and use the blended learning instruction. The study </w:t>
      </w:r>
      <w:r>
        <w:rPr>
          <w:rFonts w:ascii="Times New Roman" w:hAnsi="Times New Roman" w:cs="Times New Roman"/>
          <w:sz w:val="24"/>
          <w:szCs w:val="24"/>
        </w:rPr>
        <w:t>will therefore use</w:t>
      </w:r>
      <w:r w:rsidRPr="00CD192E">
        <w:rPr>
          <w:rFonts w:ascii="Times New Roman" w:hAnsi="Times New Roman" w:cs="Times New Roman"/>
          <w:sz w:val="24"/>
          <w:szCs w:val="24"/>
        </w:rPr>
        <w:t xml:space="preserve"> a sample size of 50 participants</w:t>
      </w:r>
      <w:r>
        <w:rPr>
          <w:rFonts w:ascii="Times New Roman" w:hAnsi="Times New Roman" w:cs="Times New Roman"/>
          <w:sz w:val="24"/>
          <w:szCs w:val="24"/>
        </w:rPr>
        <w:t>,</w:t>
      </w:r>
      <w:r w:rsidRPr="00CD192E">
        <w:rPr>
          <w:rFonts w:ascii="Times New Roman" w:hAnsi="Times New Roman" w:cs="Times New Roman"/>
          <w:sz w:val="24"/>
          <w:szCs w:val="24"/>
        </w:rPr>
        <w:t xml:space="preserve"> mainly drawn from the </w:t>
      </w:r>
      <w:r>
        <w:rPr>
          <w:rFonts w:ascii="Times New Roman" w:hAnsi="Times New Roman" w:cs="Times New Roman"/>
          <w:sz w:val="24"/>
          <w:szCs w:val="24"/>
        </w:rPr>
        <w:t>public</w:t>
      </w:r>
      <w:r w:rsidRPr="00CD192E">
        <w:rPr>
          <w:rFonts w:ascii="Times New Roman" w:hAnsi="Times New Roman" w:cs="Times New Roman"/>
          <w:sz w:val="24"/>
          <w:szCs w:val="24"/>
        </w:rPr>
        <w:t xml:space="preserve"> schools in </w:t>
      </w:r>
      <w:r>
        <w:rPr>
          <w:rFonts w:ascii="Times New Roman" w:hAnsi="Times New Roman" w:cs="Times New Roman"/>
          <w:sz w:val="24"/>
          <w:szCs w:val="24"/>
        </w:rPr>
        <w:t>Ajman</w:t>
      </w:r>
      <w:r w:rsidRPr="00CD192E">
        <w:rPr>
          <w:rFonts w:ascii="Times New Roman" w:hAnsi="Times New Roman" w:cs="Times New Roman"/>
          <w:sz w:val="24"/>
          <w:szCs w:val="24"/>
        </w:rPr>
        <w:t xml:space="preserve">. This sample </w:t>
      </w:r>
      <w:r>
        <w:rPr>
          <w:rFonts w:ascii="Times New Roman" w:hAnsi="Times New Roman" w:cs="Times New Roman"/>
          <w:sz w:val="24"/>
          <w:szCs w:val="24"/>
        </w:rPr>
        <w:t>will consist</w:t>
      </w:r>
      <w:r w:rsidRPr="00CD192E">
        <w:rPr>
          <w:rFonts w:ascii="Times New Roman" w:hAnsi="Times New Roman" w:cs="Times New Roman"/>
          <w:sz w:val="24"/>
          <w:szCs w:val="24"/>
        </w:rPr>
        <w:t xml:space="preserve"> of well-informed and educated individuals to help </w:t>
      </w:r>
      <w:r>
        <w:rPr>
          <w:rFonts w:ascii="Times New Roman" w:hAnsi="Times New Roman" w:cs="Times New Roman"/>
          <w:sz w:val="24"/>
          <w:szCs w:val="24"/>
        </w:rPr>
        <w:t>provide</w:t>
      </w:r>
      <w:r w:rsidRPr="00CD192E">
        <w:rPr>
          <w:rFonts w:ascii="Times New Roman" w:hAnsi="Times New Roman" w:cs="Times New Roman"/>
          <w:sz w:val="24"/>
          <w:szCs w:val="24"/>
        </w:rPr>
        <w:t xml:space="preserve"> information as part of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mechanisms used in understanding blended learning and the preparedness of school principals in the UAE. The respondents sampled </w:t>
      </w:r>
      <w:r>
        <w:rPr>
          <w:rFonts w:ascii="Times New Roman" w:hAnsi="Times New Roman" w:cs="Times New Roman"/>
          <w:sz w:val="24"/>
          <w:szCs w:val="24"/>
        </w:rPr>
        <w:t xml:space="preserve">will </w:t>
      </w:r>
      <w:r w:rsidRPr="00CD192E">
        <w:rPr>
          <w:rFonts w:ascii="Times New Roman" w:hAnsi="Times New Roman" w:cs="Times New Roman"/>
          <w:sz w:val="24"/>
          <w:szCs w:val="24"/>
        </w:rPr>
        <w:t xml:space="preserve">need to confirm their availability to answer the questionnaires. This </w:t>
      </w:r>
      <w:r>
        <w:rPr>
          <w:rFonts w:ascii="Times New Roman" w:hAnsi="Times New Roman" w:cs="Times New Roman"/>
          <w:sz w:val="24"/>
          <w:szCs w:val="24"/>
        </w:rPr>
        <w:t>will ensure</w:t>
      </w:r>
      <w:r w:rsidRPr="00CD192E">
        <w:rPr>
          <w:rFonts w:ascii="Times New Roman" w:hAnsi="Times New Roman" w:cs="Times New Roman"/>
          <w:sz w:val="24"/>
          <w:szCs w:val="24"/>
        </w:rPr>
        <w:t xml:space="preserve"> that </w:t>
      </w:r>
      <w:proofErr w:type="gramStart"/>
      <w:r w:rsidRPr="00CD192E">
        <w:rPr>
          <w:rFonts w:ascii="Times New Roman" w:hAnsi="Times New Roman" w:cs="Times New Roman"/>
          <w:sz w:val="24"/>
          <w:szCs w:val="24"/>
        </w:rPr>
        <w:t xml:space="preserve">all </w:t>
      </w:r>
      <w:r>
        <w:rPr>
          <w:rFonts w:ascii="Times New Roman" w:hAnsi="Times New Roman" w:cs="Times New Roman"/>
          <w:sz w:val="24"/>
          <w:szCs w:val="24"/>
        </w:rPr>
        <w:t>of</w:t>
      </w:r>
      <w:proofErr w:type="gramEnd"/>
      <w:r>
        <w:rPr>
          <w:rFonts w:ascii="Times New Roman" w:hAnsi="Times New Roman" w:cs="Times New Roman"/>
          <w:sz w:val="24"/>
          <w:szCs w:val="24"/>
        </w:rPr>
        <w:t xml:space="preserve"> </w:t>
      </w:r>
      <w:r w:rsidRPr="00CD192E">
        <w:rPr>
          <w:rFonts w:ascii="Times New Roman" w:hAnsi="Times New Roman" w:cs="Times New Roman"/>
          <w:sz w:val="24"/>
          <w:szCs w:val="24"/>
        </w:rPr>
        <w:t xml:space="preserve">the participants that </w:t>
      </w:r>
      <w:r>
        <w:rPr>
          <w:rFonts w:ascii="Times New Roman" w:hAnsi="Times New Roman" w:cs="Times New Roman"/>
          <w:sz w:val="24"/>
          <w:szCs w:val="24"/>
        </w:rPr>
        <w:t>will be</w:t>
      </w:r>
      <w:r w:rsidRPr="00CD192E">
        <w:rPr>
          <w:rFonts w:ascii="Times New Roman" w:hAnsi="Times New Roman" w:cs="Times New Roman"/>
          <w:sz w:val="24"/>
          <w:szCs w:val="24"/>
        </w:rPr>
        <w:t xml:space="preserve"> sampled actually participate and </w:t>
      </w:r>
      <w:r>
        <w:rPr>
          <w:rFonts w:ascii="Times New Roman" w:hAnsi="Times New Roman" w:cs="Times New Roman"/>
          <w:sz w:val="24"/>
          <w:szCs w:val="24"/>
        </w:rPr>
        <w:t xml:space="preserve">that </w:t>
      </w:r>
      <w:r w:rsidRPr="00CD192E">
        <w:rPr>
          <w:rFonts w:ascii="Times New Roman" w:hAnsi="Times New Roman" w:cs="Times New Roman"/>
          <w:sz w:val="24"/>
          <w:szCs w:val="24"/>
        </w:rPr>
        <w:t xml:space="preserve">all </w:t>
      </w:r>
      <w:r>
        <w:rPr>
          <w:rFonts w:ascii="Times New Roman" w:hAnsi="Times New Roman" w:cs="Times New Roman"/>
          <w:sz w:val="24"/>
          <w:szCs w:val="24"/>
        </w:rPr>
        <w:t xml:space="preserve">of </w:t>
      </w:r>
      <w:r w:rsidRPr="00CD192E">
        <w:rPr>
          <w:rFonts w:ascii="Times New Roman" w:hAnsi="Times New Roman" w:cs="Times New Roman"/>
          <w:sz w:val="24"/>
          <w:szCs w:val="24"/>
        </w:rPr>
        <w:t>the necessary data for the research is obtained in order to make it a success.</w:t>
      </w:r>
    </w:p>
    <w:p w:rsidR="00632941" w:rsidRPr="00CD192E" w:rsidRDefault="00632941" w:rsidP="00632941">
      <w:pPr>
        <w:pStyle w:val="Heading2"/>
        <w:spacing w:line="480" w:lineRule="auto"/>
        <w:rPr>
          <w:rFonts w:ascii="Times New Roman" w:hAnsi="Times New Roman"/>
          <w:i w:val="0"/>
          <w:sz w:val="24"/>
          <w:szCs w:val="24"/>
        </w:rPr>
      </w:pPr>
      <w:bookmarkStart w:id="14" w:name="_Toc509414149"/>
      <w:bookmarkStart w:id="15" w:name="_Toc512416733"/>
      <w:bookmarkStart w:id="16" w:name="_Toc9539028"/>
      <w:bookmarkEnd w:id="12"/>
      <w:r w:rsidRPr="00CD192E">
        <w:rPr>
          <w:rFonts w:ascii="Times New Roman" w:hAnsi="Times New Roman"/>
          <w:i w:val="0"/>
          <w:sz w:val="24"/>
          <w:szCs w:val="24"/>
        </w:rPr>
        <w:lastRenderedPageBreak/>
        <w:t>3.3 Sample and Sampling Techniques</w:t>
      </w:r>
      <w:bookmarkEnd w:id="14"/>
      <w:bookmarkEnd w:id="15"/>
      <w:bookmarkEnd w:id="16"/>
      <w:r w:rsidRPr="00CD192E">
        <w:rPr>
          <w:rFonts w:ascii="Times New Roman" w:hAnsi="Times New Roman"/>
          <w:i w:val="0"/>
          <w:sz w:val="24"/>
          <w:szCs w:val="24"/>
        </w:rPr>
        <w:t xml:space="preserve"> </w:t>
      </w:r>
    </w:p>
    <w:p w:rsidR="00632941" w:rsidRDefault="00632941" w:rsidP="00632941">
      <w:pPr>
        <w:spacing w:line="480" w:lineRule="auto"/>
        <w:rPr>
          <w:rFonts w:ascii="Times New Roman" w:hAnsi="Times New Roman" w:cs="Times New Roman"/>
          <w:sz w:val="24"/>
          <w:szCs w:val="24"/>
        </w:rPr>
      </w:pPr>
      <w:r>
        <w:rPr>
          <w:rFonts w:ascii="Times New Roman" w:hAnsi="Times New Roman" w:cs="Times New Roman"/>
          <w:sz w:val="24"/>
          <w:szCs w:val="24"/>
        </w:rPr>
        <w:t>The objective of this study will be</w:t>
      </w:r>
      <w:r w:rsidRPr="00CD192E">
        <w:rPr>
          <w:rFonts w:ascii="Times New Roman" w:hAnsi="Times New Roman" w:cs="Times New Roman"/>
          <w:sz w:val="24"/>
          <w:szCs w:val="24"/>
        </w:rPr>
        <w:t xml:space="preserve"> to </w:t>
      </w:r>
      <w:r>
        <w:rPr>
          <w:rFonts w:ascii="Times New Roman" w:hAnsi="Times New Roman" w:cs="Times New Roman"/>
          <w:sz w:val="24"/>
          <w:szCs w:val="24"/>
        </w:rPr>
        <w:t>get</w:t>
      </w:r>
      <w:r w:rsidRPr="00CD192E">
        <w:rPr>
          <w:rFonts w:ascii="Times New Roman" w:hAnsi="Times New Roman" w:cs="Times New Roman"/>
          <w:sz w:val="24"/>
          <w:szCs w:val="24"/>
        </w:rPr>
        <w:t xml:space="preserve"> a homogeneous sample frame that </w:t>
      </w:r>
      <w:r>
        <w:rPr>
          <w:rFonts w:ascii="Times New Roman" w:hAnsi="Times New Roman" w:cs="Times New Roman"/>
          <w:sz w:val="24"/>
          <w:szCs w:val="24"/>
        </w:rPr>
        <w:t>can lead</w:t>
      </w:r>
      <w:r w:rsidRPr="00CD192E">
        <w:rPr>
          <w:rFonts w:ascii="Times New Roman" w:hAnsi="Times New Roman" w:cs="Times New Roman"/>
          <w:sz w:val="24"/>
          <w:szCs w:val="24"/>
        </w:rPr>
        <w:t xml:space="preserve"> to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effective analysis and interpretation of practical lessons. The sample population </w:t>
      </w:r>
      <w:r>
        <w:rPr>
          <w:rFonts w:ascii="Times New Roman" w:hAnsi="Times New Roman" w:cs="Times New Roman"/>
          <w:sz w:val="24"/>
          <w:szCs w:val="24"/>
        </w:rPr>
        <w:t>will also help</w:t>
      </w:r>
      <w:r w:rsidRPr="00CD192E">
        <w:rPr>
          <w:rFonts w:ascii="Times New Roman" w:hAnsi="Times New Roman" w:cs="Times New Roman"/>
          <w:sz w:val="24"/>
          <w:szCs w:val="24"/>
        </w:rPr>
        <w:t xml:space="preserve"> in facilitating </w:t>
      </w:r>
      <w:r>
        <w:rPr>
          <w:rFonts w:ascii="Times New Roman" w:hAnsi="Times New Roman" w:cs="Times New Roman"/>
          <w:sz w:val="24"/>
          <w:szCs w:val="24"/>
        </w:rPr>
        <w:t xml:space="preserve">the </w:t>
      </w:r>
      <w:r w:rsidRPr="00CD192E">
        <w:rPr>
          <w:rFonts w:ascii="Times New Roman" w:hAnsi="Times New Roman" w:cs="Times New Roman"/>
          <w:sz w:val="24"/>
          <w:szCs w:val="24"/>
        </w:rPr>
        <w:t>testing of hypothes</w:t>
      </w:r>
      <w:r>
        <w:rPr>
          <w:rFonts w:ascii="Times New Roman" w:hAnsi="Times New Roman" w:cs="Times New Roman"/>
          <w:sz w:val="24"/>
          <w:szCs w:val="24"/>
        </w:rPr>
        <w:t>e</w:t>
      </w:r>
      <w:r w:rsidRPr="00CD192E">
        <w:rPr>
          <w:rFonts w:ascii="Times New Roman" w:hAnsi="Times New Roman" w:cs="Times New Roman"/>
          <w:sz w:val="24"/>
          <w:szCs w:val="24"/>
        </w:rPr>
        <w:t xml:space="preserve">s within the framework </w:t>
      </w:r>
      <w:r>
        <w:rPr>
          <w:rFonts w:ascii="Times New Roman" w:hAnsi="Times New Roman" w:cs="Times New Roman"/>
          <w:sz w:val="24"/>
          <w:szCs w:val="24"/>
        </w:rPr>
        <w:t>regarding</w:t>
      </w:r>
      <w:r w:rsidRPr="00CD192E">
        <w:rPr>
          <w:rFonts w:ascii="Times New Roman" w:hAnsi="Times New Roman" w:cs="Times New Roman"/>
          <w:sz w:val="24"/>
          <w:szCs w:val="24"/>
        </w:rPr>
        <w:t xml:space="preserve"> ease of access into schools in the geographical location. According to </w:t>
      </w:r>
      <w:proofErr w:type="spellStart"/>
      <w:r w:rsidRPr="00CD192E">
        <w:rPr>
          <w:rFonts w:ascii="Times New Roman" w:hAnsi="Times New Roman" w:cs="Times New Roman"/>
          <w:sz w:val="24"/>
          <w:szCs w:val="24"/>
        </w:rPr>
        <w:t>Boudah</w:t>
      </w:r>
      <w:proofErr w:type="spellEnd"/>
      <w:r w:rsidRPr="00CD192E">
        <w:rPr>
          <w:rFonts w:ascii="Times New Roman" w:hAnsi="Times New Roman" w:cs="Times New Roman"/>
          <w:sz w:val="24"/>
          <w:szCs w:val="24"/>
        </w:rPr>
        <w:t xml:space="preserve"> (2010), in </w:t>
      </w:r>
      <w:proofErr w:type="gramStart"/>
      <w:r w:rsidRPr="00CD192E">
        <w:rPr>
          <w:rFonts w:ascii="Times New Roman" w:hAnsi="Times New Roman" w:cs="Times New Roman"/>
          <w:sz w:val="24"/>
          <w:szCs w:val="24"/>
        </w:rPr>
        <w:t>all</w:t>
      </w:r>
      <w:r>
        <w:rPr>
          <w:rFonts w:ascii="Times New Roman" w:hAnsi="Times New Roman" w:cs="Times New Roman"/>
          <w:sz w:val="24"/>
          <w:szCs w:val="24"/>
        </w:rPr>
        <w:t xml:space="preserve"> of</w:t>
      </w:r>
      <w:proofErr w:type="gramEnd"/>
      <w:r w:rsidRPr="00CD192E">
        <w:rPr>
          <w:rFonts w:ascii="Times New Roman" w:hAnsi="Times New Roman" w:cs="Times New Roman"/>
          <w:sz w:val="24"/>
          <w:szCs w:val="24"/>
        </w:rPr>
        <w:t xml:space="preserve"> these sampling methods, elementary units of population are selected to create a probability with the equivalent sample frame. </w:t>
      </w:r>
      <w:r>
        <w:rPr>
          <w:rFonts w:ascii="Times New Roman" w:hAnsi="Times New Roman" w:cs="Times New Roman"/>
          <w:sz w:val="24"/>
          <w:szCs w:val="24"/>
        </w:rPr>
        <w:t>Therefore</w:t>
      </w:r>
      <w:r w:rsidRPr="00CD192E">
        <w:rPr>
          <w:rFonts w:ascii="Times New Roman" w:hAnsi="Times New Roman" w:cs="Times New Roman"/>
          <w:sz w:val="24"/>
          <w:szCs w:val="24"/>
        </w:rPr>
        <w:t xml:space="preserve">, it is evident that non-probability sampling includes methods that extensively do not require </w:t>
      </w:r>
      <w:r>
        <w:rPr>
          <w:rFonts w:ascii="Times New Roman" w:hAnsi="Times New Roman" w:cs="Times New Roman"/>
          <w:sz w:val="24"/>
          <w:szCs w:val="24"/>
        </w:rPr>
        <w:t xml:space="preserve">a </w:t>
      </w:r>
      <w:r w:rsidRPr="00CD192E">
        <w:rPr>
          <w:rFonts w:ascii="Times New Roman" w:hAnsi="Times New Roman" w:cs="Times New Roman"/>
          <w:sz w:val="24"/>
          <w:szCs w:val="24"/>
        </w:rPr>
        <w:t xml:space="preserve">sampling frame. </w:t>
      </w:r>
      <w:r>
        <w:rPr>
          <w:rFonts w:ascii="Times New Roman" w:hAnsi="Times New Roman" w:cs="Times New Roman"/>
          <w:sz w:val="24"/>
          <w:szCs w:val="24"/>
        </w:rPr>
        <w:t>N</w:t>
      </w:r>
      <w:r w:rsidRPr="00CD192E">
        <w:rPr>
          <w:rFonts w:ascii="Times New Roman" w:hAnsi="Times New Roman" w:cs="Times New Roman"/>
          <w:sz w:val="24"/>
          <w:szCs w:val="24"/>
        </w:rPr>
        <w:t>on-probability sampling involves the use</w:t>
      </w:r>
      <w:r>
        <w:rPr>
          <w:rFonts w:ascii="Times New Roman" w:hAnsi="Times New Roman" w:cs="Times New Roman"/>
          <w:sz w:val="24"/>
          <w:szCs w:val="24"/>
        </w:rPr>
        <w:t xml:space="preserve"> of</w:t>
      </w:r>
      <w:r w:rsidRPr="00CD192E">
        <w:rPr>
          <w:rFonts w:ascii="Times New Roman" w:hAnsi="Times New Roman" w:cs="Times New Roman"/>
          <w:sz w:val="24"/>
          <w:szCs w:val="24"/>
        </w:rPr>
        <w:t xml:space="preserve"> a set criterion related to the objectives of the research. The primary goal of this technique is to identify the respondents. The </w:t>
      </w:r>
      <w:r>
        <w:rPr>
          <w:rFonts w:ascii="Times New Roman" w:hAnsi="Times New Roman" w:cs="Times New Roman"/>
          <w:sz w:val="24"/>
          <w:szCs w:val="24"/>
        </w:rPr>
        <w:t xml:space="preserve">schools in the region draw </w:t>
      </w:r>
      <w:r w:rsidRPr="00CD192E">
        <w:rPr>
          <w:rFonts w:ascii="Times New Roman" w:hAnsi="Times New Roman" w:cs="Times New Roman"/>
          <w:sz w:val="24"/>
          <w:szCs w:val="24"/>
        </w:rPr>
        <w:t xml:space="preserve">teachers and the student population from varied backgrounds. </w:t>
      </w:r>
    </w:p>
    <w:p w:rsidR="00632941" w:rsidRPr="00CD192E" w:rsidRDefault="00632941" w:rsidP="0063294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I</w:t>
      </w:r>
      <w:r w:rsidRPr="00CD192E">
        <w:rPr>
          <w:rFonts w:ascii="Times New Roman" w:hAnsi="Times New Roman" w:cs="Times New Roman"/>
          <w:sz w:val="24"/>
          <w:szCs w:val="24"/>
        </w:rPr>
        <w:t>n order to</w:t>
      </w:r>
      <w:proofErr w:type="gramEnd"/>
      <w:r w:rsidRPr="00CD192E">
        <w:rPr>
          <w:rFonts w:ascii="Times New Roman" w:hAnsi="Times New Roman" w:cs="Times New Roman"/>
          <w:sz w:val="24"/>
          <w:szCs w:val="24"/>
        </w:rPr>
        <w:t xml:space="preserve"> address the research objectives, the sample will be determined through non-purposive probability. According to </w:t>
      </w:r>
      <w:proofErr w:type="spellStart"/>
      <w:r w:rsidRPr="00CD192E">
        <w:rPr>
          <w:rFonts w:ascii="Times New Roman" w:hAnsi="Times New Roman" w:cs="Times New Roman"/>
          <w:sz w:val="24"/>
          <w:szCs w:val="24"/>
        </w:rPr>
        <w:t>Bouda</w:t>
      </w:r>
      <w:proofErr w:type="spellEnd"/>
      <w:r w:rsidRPr="00CD192E">
        <w:rPr>
          <w:rFonts w:ascii="Times New Roman" w:hAnsi="Times New Roman" w:cs="Times New Roman"/>
          <w:sz w:val="24"/>
          <w:szCs w:val="24"/>
        </w:rPr>
        <w:t xml:space="preserve"> (2010), non-purposive probability sampling target</w:t>
      </w:r>
      <w:r>
        <w:rPr>
          <w:rFonts w:ascii="Times New Roman" w:hAnsi="Times New Roman" w:cs="Times New Roman"/>
          <w:sz w:val="24"/>
          <w:szCs w:val="24"/>
        </w:rPr>
        <w:t>s the</w:t>
      </w:r>
      <w:r w:rsidRPr="00CD192E">
        <w:rPr>
          <w:rFonts w:ascii="Times New Roman" w:hAnsi="Times New Roman" w:cs="Times New Roman"/>
          <w:sz w:val="24"/>
          <w:szCs w:val="24"/>
        </w:rPr>
        <w:t xml:space="preserve"> heterogeneous characteristics of the population to measure and test the perception, feelings</w:t>
      </w:r>
      <w:r>
        <w:rPr>
          <w:rFonts w:ascii="Times New Roman" w:hAnsi="Times New Roman" w:cs="Times New Roman"/>
          <w:sz w:val="24"/>
          <w:szCs w:val="24"/>
        </w:rPr>
        <w:t>,</w:t>
      </w:r>
      <w:r w:rsidRPr="00CD192E">
        <w:rPr>
          <w:rFonts w:ascii="Times New Roman" w:hAnsi="Times New Roman" w:cs="Times New Roman"/>
          <w:sz w:val="24"/>
          <w:szCs w:val="24"/>
        </w:rPr>
        <w:t xml:space="preserve"> and views of the population on blended learning and the preparedness of school principals in the UAE. The determination of the sample </w:t>
      </w:r>
      <w:r>
        <w:rPr>
          <w:rFonts w:ascii="Times New Roman" w:hAnsi="Times New Roman" w:cs="Times New Roman"/>
          <w:sz w:val="24"/>
          <w:szCs w:val="24"/>
        </w:rPr>
        <w:t>will</w:t>
      </w:r>
      <w:r w:rsidRPr="00CD192E">
        <w:rPr>
          <w:rFonts w:ascii="Times New Roman" w:hAnsi="Times New Roman" w:cs="Times New Roman"/>
          <w:sz w:val="24"/>
          <w:szCs w:val="24"/>
        </w:rPr>
        <w:t xml:space="preserve"> be based on the statistical guidelines </w:t>
      </w:r>
      <w:proofErr w:type="gramStart"/>
      <w:r w:rsidRPr="00CD192E">
        <w:rPr>
          <w:rFonts w:ascii="Times New Roman" w:hAnsi="Times New Roman" w:cs="Times New Roman"/>
          <w:sz w:val="24"/>
          <w:szCs w:val="24"/>
        </w:rPr>
        <w:t>so as to</w:t>
      </w:r>
      <w:proofErr w:type="gramEnd"/>
      <w:r w:rsidRPr="00CD192E">
        <w:rPr>
          <w:rFonts w:ascii="Times New Roman" w:hAnsi="Times New Roman" w:cs="Times New Roman"/>
          <w:sz w:val="24"/>
          <w:szCs w:val="24"/>
        </w:rPr>
        <w:t xml:space="preserve"> use the sample size </w:t>
      </w:r>
      <w:r>
        <w:rPr>
          <w:rFonts w:ascii="Times New Roman" w:hAnsi="Times New Roman" w:cs="Times New Roman"/>
          <w:sz w:val="24"/>
          <w:szCs w:val="24"/>
        </w:rPr>
        <w:t>with</w:t>
      </w:r>
      <w:r w:rsidRPr="00CD192E">
        <w:rPr>
          <w:rFonts w:ascii="Times New Roman" w:hAnsi="Times New Roman" w:cs="Times New Roman"/>
          <w:sz w:val="24"/>
          <w:szCs w:val="24"/>
        </w:rPr>
        <w:t xml:space="preserve"> at least </w:t>
      </w:r>
      <w:r>
        <w:rPr>
          <w:rFonts w:ascii="Times New Roman" w:hAnsi="Times New Roman" w:cs="Times New Roman"/>
          <w:sz w:val="24"/>
          <w:szCs w:val="24"/>
        </w:rPr>
        <w:t xml:space="preserve">a </w:t>
      </w:r>
      <w:r w:rsidRPr="00CD192E">
        <w:rPr>
          <w:rFonts w:ascii="Times New Roman" w:hAnsi="Times New Roman" w:cs="Times New Roman"/>
          <w:sz w:val="24"/>
          <w:szCs w:val="24"/>
        </w:rPr>
        <w:t xml:space="preserve">95 percent confidence interval, plus or minus a 5% margin </w:t>
      </w:r>
      <w:r>
        <w:rPr>
          <w:rFonts w:ascii="Times New Roman" w:hAnsi="Times New Roman" w:cs="Times New Roman"/>
          <w:sz w:val="24"/>
          <w:szCs w:val="24"/>
        </w:rPr>
        <w:t xml:space="preserve">of </w:t>
      </w:r>
      <w:r w:rsidRPr="00CD192E">
        <w:rPr>
          <w:rFonts w:ascii="Times New Roman" w:hAnsi="Times New Roman" w:cs="Times New Roman"/>
          <w:sz w:val="24"/>
          <w:szCs w:val="24"/>
        </w:rPr>
        <w:t>error. This means that</w:t>
      </w:r>
      <w:r>
        <w:rPr>
          <w:rFonts w:ascii="Times New Roman" w:hAnsi="Times New Roman" w:cs="Times New Roman"/>
          <w:sz w:val="24"/>
          <w:szCs w:val="24"/>
        </w:rPr>
        <w:t>,</w:t>
      </w:r>
      <w:r w:rsidRPr="00CD192E">
        <w:rPr>
          <w:rFonts w:ascii="Times New Roman" w:hAnsi="Times New Roman" w:cs="Times New Roman"/>
          <w:sz w:val="24"/>
          <w:szCs w:val="24"/>
        </w:rPr>
        <w:t xml:space="preserve"> even if the study is redone 100 times, 95 times out of the 100, the same response will be obtained. Most of the studies </w:t>
      </w:r>
      <w:r>
        <w:rPr>
          <w:rFonts w:ascii="Times New Roman" w:hAnsi="Times New Roman" w:cs="Times New Roman"/>
          <w:sz w:val="24"/>
          <w:szCs w:val="24"/>
        </w:rPr>
        <w:t>that have already been done are</w:t>
      </w:r>
      <w:r w:rsidRPr="00CD192E">
        <w:rPr>
          <w:rFonts w:ascii="Times New Roman" w:hAnsi="Times New Roman" w:cs="Times New Roman"/>
          <w:sz w:val="24"/>
          <w:szCs w:val="24"/>
        </w:rPr>
        <w:t xml:space="preserve"> designed such that there is a lesser margin of error (</w:t>
      </w:r>
      <w:proofErr w:type="spellStart"/>
      <w:r w:rsidRPr="00CD192E">
        <w:rPr>
          <w:rFonts w:ascii="Times New Roman" w:hAnsi="Times New Roman" w:cs="Times New Roman"/>
          <w:sz w:val="24"/>
          <w:szCs w:val="24"/>
        </w:rPr>
        <w:t>Creswel</w:t>
      </w:r>
      <w:proofErr w:type="spellEnd"/>
      <w:r w:rsidRPr="00CD192E">
        <w:rPr>
          <w:rFonts w:ascii="Times New Roman" w:hAnsi="Times New Roman" w:cs="Times New Roman"/>
          <w:sz w:val="24"/>
          <w:szCs w:val="24"/>
        </w:rPr>
        <w:t xml:space="preserve">, 2008). For this study, the sampling method </w:t>
      </w:r>
      <w:r>
        <w:rPr>
          <w:rFonts w:ascii="Times New Roman" w:hAnsi="Times New Roman" w:cs="Times New Roman"/>
          <w:sz w:val="24"/>
          <w:szCs w:val="24"/>
        </w:rPr>
        <w:t>that will be used will be a</w:t>
      </w:r>
      <w:r w:rsidRPr="00CD192E">
        <w:rPr>
          <w:rFonts w:ascii="Times New Roman" w:hAnsi="Times New Roman" w:cs="Times New Roman"/>
          <w:sz w:val="24"/>
          <w:szCs w:val="24"/>
        </w:rPr>
        <w:t xml:space="preserve"> non-probability purposive sampling. Owing to the nature of the study, participant observation and case study analysis </w:t>
      </w:r>
      <w:r>
        <w:rPr>
          <w:rFonts w:ascii="Times New Roman" w:hAnsi="Times New Roman" w:cs="Times New Roman"/>
          <w:sz w:val="24"/>
          <w:szCs w:val="24"/>
        </w:rPr>
        <w:t>will be</w:t>
      </w:r>
      <w:r w:rsidRPr="00CD192E">
        <w:rPr>
          <w:rFonts w:ascii="Times New Roman" w:hAnsi="Times New Roman" w:cs="Times New Roman"/>
          <w:sz w:val="24"/>
          <w:szCs w:val="24"/>
        </w:rPr>
        <w:t xml:space="preserve"> used to collect data</w:t>
      </w:r>
      <w:r>
        <w:rPr>
          <w:rFonts w:ascii="Times New Roman" w:hAnsi="Times New Roman" w:cs="Times New Roman"/>
          <w:sz w:val="24"/>
          <w:szCs w:val="24"/>
        </w:rPr>
        <w:t>,</w:t>
      </w:r>
      <w:r w:rsidRPr="00CD192E">
        <w:rPr>
          <w:rFonts w:ascii="Times New Roman" w:hAnsi="Times New Roman" w:cs="Times New Roman"/>
          <w:sz w:val="24"/>
          <w:szCs w:val="24"/>
        </w:rPr>
        <w:t xml:space="preserve"> since it is an ethnographic case </w:t>
      </w:r>
      <w:r w:rsidRPr="00CD192E">
        <w:rPr>
          <w:rFonts w:ascii="Times New Roman" w:hAnsi="Times New Roman" w:cs="Times New Roman"/>
          <w:sz w:val="24"/>
          <w:szCs w:val="24"/>
        </w:rPr>
        <w:lastRenderedPageBreak/>
        <w:t xml:space="preserve">study. </w:t>
      </w:r>
      <w:r>
        <w:rPr>
          <w:rFonts w:ascii="Times New Roman" w:hAnsi="Times New Roman" w:cs="Times New Roman"/>
          <w:sz w:val="24"/>
          <w:szCs w:val="24"/>
        </w:rPr>
        <w:t>This is because p</w:t>
      </w:r>
      <w:r w:rsidRPr="00CD192E">
        <w:rPr>
          <w:rFonts w:ascii="Times New Roman" w:hAnsi="Times New Roman" w:cs="Times New Roman"/>
          <w:sz w:val="24"/>
          <w:szCs w:val="24"/>
        </w:rPr>
        <w:t xml:space="preserve">urposive heterogeneity sampling is a method that aims at </w:t>
      </w:r>
      <w:r>
        <w:rPr>
          <w:rFonts w:ascii="Times New Roman" w:hAnsi="Times New Roman" w:cs="Times New Roman"/>
          <w:sz w:val="24"/>
          <w:szCs w:val="24"/>
        </w:rPr>
        <w:t>obtaining</w:t>
      </w:r>
      <w:r w:rsidRPr="00CD192E">
        <w:rPr>
          <w:rFonts w:ascii="Times New Roman" w:hAnsi="Times New Roman" w:cs="Times New Roman"/>
          <w:sz w:val="24"/>
          <w:szCs w:val="24"/>
        </w:rPr>
        <w:t xml:space="preserve"> a sample with similar characteristics or traits.</w:t>
      </w:r>
    </w:p>
    <w:p w:rsidR="00632941" w:rsidRPr="00CD192E" w:rsidRDefault="00632941" w:rsidP="00632941">
      <w:pPr>
        <w:pStyle w:val="Heading2"/>
        <w:spacing w:line="480" w:lineRule="auto"/>
        <w:rPr>
          <w:rFonts w:ascii="Times New Roman" w:hAnsi="Times New Roman"/>
          <w:i w:val="0"/>
          <w:sz w:val="24"/>
          <w:szCs w:val="24"/>
        </w:rPr>
      </w:pPr>
      <w:bookmarkStart w:id="17" w:name="_Toc509414150"/>
      <w:bookmarkStart w:id="18" w:name="_Toc512416734"/>
      <w:bookmarkStart w:id="19" w:name="_Toc9539029"/>
      <w:r w:rsidRPr="00CD192E">
        <w:rPr>
          <w:rFonts w:ascii="Times New Roman" w:hAnsi="Times New Roman"/>
          <w:i w:val="0"/>
          <w:sz w:val="24"/>
          <w:szCs w:val="24"/>
        </w:rPr>
        <w:t>3.4 Instrumentation</w:t>
      </w:r>
      <w:bookmarkEnd w:id="17"/>
      <w:bookmarkEnd w:id="18"/>
      <w:bookmarkEnd w:id="19"/>
      <w:r w:rsidRPr="00CD192E">
        <w:rPr>
          <w:rFonts w:ascii="Times New Roman" w:hAnsi="Times New Roman"/>
          <w:i w:val="0"/>
          <w:sz w:val="24"/>
          <w:szCs w:val="24"/>
        </w:rPr>
        <w:t xml:space="preserve"> </w:t>
      </w:r>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The data </w:t>
      </w:r>
      <w:r>
        <w:rPr>
          <w:rFonts w:ascii="Times New Roman" w:hAnsi="Times New Roman" w:cs="Times New Roman"/>
          <w:sz w:val="24"/>
          <w:szCs w:val="24"/>
        </w:rPr>
        <w:t>will be</w:t>
      </w:r>
      <w:r w:rsidRPr="00CD192E">
        <w:rPr>
          <w:rFonts w:ascii="Times New Roman" w:hAnsi="Times New Roman" w:cs="Times New Roman"/>
          <w:sz w:val="24"/>
          <w:szCs w:val="24"/>
        </w:rPr>
        <w:t xml:space="preserve"> collected using survey </w:t>
      </w:r>
      <w:r>
        <w:rPr>
          <w:rFonts w:ascii="Times New Roman" w:hAnsi="Times New Roman" w:cs="Times New Roman"/>
          <w:sz w:val="24"/>
          <w:szCs w:val="24"/>
        </w:rPr>
        <w:t xml:space="preserve">interviews from five principals in Ajman and survey </w:t>
      </w:r>
      <w:r w:rsidRPr="00CD192E">
        <w:rPr>
          <w:rFonts w:ascii="Times New Roman" w:hAnsi="Times New Roman" w:cs="Times New Roman"/>
          <w:sz w:val="24"/>
          <w:szCs w:val="24"/>
        </w:rPr>
        <w:t>questionnaire</w:t>
      </w:r>
      <w:r>
        <w:rPr>
          <w:rFonts w:ascii="Times New Roman" w:hAnsi="Times New Roman" w:cs="Times New Roman"/>
          <w:sz w:val="24"/>
          <w:szCs w:val="24"/>
        </w:rPr>
        <w:t>s</w:t>
      </w:r>
      <w:r w:rsidRPr="00CD192E">
        <w:rPr>
          <w:rFonts w:ascii="Times New Roman" w:hAnsi="Times New Roman" w:cs="Times New Roman"/>
          <w:sz w:val="24"/>
          <w:szCs w:val="24"/>
        </w:rPr>
        <w:t xml:space="preserve"> from 50 respondents. The scales of measurement for this study </w:t>
      </w:r>
      <w:r>
        <w:rPr>
          <w:rFonts w:ascii="Times New Roman" w:hAnsi="Times New Roman" w:cs="Times New Roman"/>
          <w:sz w:val="24"/>
          <w:szCs w:val="24"/>
        </w:rPr>
        <w:t>will be</w:t>
      </w:r>
      <w:r w:rsidRPr="00CD192E">
        <w:rPr>
          <w:rFonts w:ascii="Times New Roman" w:hAnsi="Times New Roman" w:cs="Times New Roman"/>
          <w:sz w:val="24"/>
          <w:szCs w:val="24"/>
        </w:rPr>
        <w:t xml:space="preserve"> based on </w:t>
      </w:r>
      <w:r>
        <w:rPr>
          <w:rFonts w:ascii="Times New Roman" w:hAnsi="Times New Roman" w:cs="Times New Roman"/>
          <w:sz w:val="24"/>
          <w:szCs w:val="24"/>
        </w:rPr>
        <w:t>a</w:t>
      </w:r>
      <w:r w:rsidRPr="00CD192E">
        <w:rPr>
          <w:rFonts w:ascii="Times New Roman" w:hAnsi="Times New Roman" w:cs="Times New Roman"/>
          <w:sz w:val="24"/>
          <w:szCs w:val="24"/>
        </w:rPr>
        <w:t xml:space="preserve"> Likert scale measurement that is critical in the social science research. The Likert method has always been used to measure the effects between variables and can succinctly measure the preparedness of school principals for blended learning in the UAE.  Through </w:t>
      </w:r>
      <w:r>
        <w:rPr>
          <w:rFonts w:ascii="Times New Roman" w:hAnsi="Times New Roman" w:cs="Times New Roman"/>
          <w:sz w:val="24"/>
          <w:szCs w:val="24"/>
        </w:rPr>
        <w:t xml:space="preserve">a </w:t>
      </w:r>
      <w:r w:rsidRPr="00CD192E">
        <w:rPr>
          <w:rFonts w:ascii="Times New Roman" w:hAnsi="Times New Roman" w:cs="Times New Roman"/>
          <w:sz w:val="24"/>
          <w:szCs w:val="24"/>
        </w:rPr>
        <w:t xml:space="preserve">differential scale of nominal and ordinal measurement,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Likert scale </w:t>
      </w:r>
      <w:r>
        <w:rPr>
          <w:rFonts w:ascii="Times New Roman" w:hAnsi="Times New Roman" w:cs="Times New Roman"/>
          <w:sz w:val="24"/>
          <w:szCs w:val="24"/>
        </w:rPr>
        <w:t>offers</w:t>
      </w:r>
      <w:r w:rsidRPr="00CD192E">
        <w:rPr>
          <w:rFonts w:ascii="Times New Roman" w:hAnsi="Times New Roman" w:cs="Times New Roman"/>
          <w:sz w:val="24"/>
          <w:szCs w:val="24"/>
        </w:rPr>
        <w:t xml:space="preserve"> use a five-point scale that is selected </w:t>
      </w:r>
      <w:proofErr w:type="gramStart"/>
      <w:r w:rsidRPr="00CD192E">
        <w:rPr>
          <w:rFonts w:ascii="Times New Roman" w:hAnsi="Times New Roman" w:cs="Times New Roman"/>
          <w:sz w:val="24"/>
          <w:szCs w:val="24"/>
        </w:rPr>
        <w:t>on the basis of</w:t>
      </w:r>
      <w:proofErr w:type="gramEnd"/>
      <w:r w:rsidRPr="00CD192E">
        <w:rPr>
          <w:rFonts w:ascii="Times New Roman" w:hAnsi="Times New Roman" w:cs="Times New Roman"/>
          <w:sz w:val="24"/>
          <w:szCs w:val="24"/>
        </w:rPr>
        <w:t xml:space="preserve"> the gap in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literature.  The variables under the study phenomenon </w:t>
      </w:r>
      <w:r>
        <w:rPr>
          <w:rFonts w:ascii="Times New Roman" w:hAnsi="Times New Roman" w:cs="Times New Roman"/>
          <w:sz w:val="24"/>
          <w:szCs w:val="24"/>
        </w:rPr>
        <w:t>will be</w:t>
      </w:r>
      <w:r w:rsidRPr="00CD192E">
        <w:rPr>
          <w:rFonts w:ascii="Times New Roman" w:hAnsi="Times New Roman" w:cs="Times New Roman"/>
          <w:sz w:val="24"/>
          <w:szCs w:val="24"/>
        </w:rPr>
        <w:t xml:space="preserve"> gauged </w:t>
      </w:r>
      <w:r>
        <w:rPr>
          <w:rFonts w:ascii="Times New Roman" w:hAnsi="Times New Roman" w:cs="Times New Roman"/>
          <w:sz w:val="24"/>
          <w:szCs w:val="24"/>
        </w:rPr>
        <w:t>using</w:t>
      </w:r>
      <w:r w:rsidRPr="00CD192E">
        <w:rPr>
          <w:rFonts w:ascii="Times New Roman" w:hAnsi="Times New Roman" w:cs="Times New Roman"/>
          <w:sz w:val="24"/>
          <w:szCs w:val="24"/>
        </w:rPr>
        <w:t xml:space="preserve"> different items that </w:t>
      </w:r>
      <w:r>
        <w:rPr>
          <w:rFonts w:ascii="Times New Roman" w:hAnsi="Times New Roman" w:cs="Times New Roman"/>
          <w:sz w:val="24"/>
          <w:szCs w:val="24"/>
        </w:rPr>
        <w:t>have been</w:t>
      </w:r>
      <w:r w:rsidRPr="00CD192E">
        <w:rPr>
          <w:rFonts w:ascii="Times New Roman" w:hAnsi="Times New Roman" w:cs="Times New Roman"/>
          <w:sz w:val="24"/>
          <w:szCs w:val="24"/>
        </w:rPr>
        <w:t xml:space="preserve"> adopted from previous studies. This is done in conjunction with demographic factors to ensure consistency in testing the hypothesis.</w:t>
      </w:r>
    </w:p>
    <w:p w:rsidR="00632941" w:rsidRPr="00CD192E" w:rsidRDefault="00632941" w:rsidP="00632941">
      <w:pPr>
        <w:pStyle w:val="Heading2"/>
        <w:spacing w:line="480" w:lineRule="auto"/>
        <w:rPr>
          <w:rFonts w:ascii="Times New Roman" w:hAnsi="Times New Roman"/>
          <w:i w:val="0"/>
          <w:sz w:val="24"/>
          <w:szCs w:val="24"/>
        </w:rPr>
      </w:pPr>
      <w:bookmarkStart w:id="20" w:name="_Toc509414151"/>
      <w:bookmarkStart w:id="21" w:name="_Toc512416735"/>
      <w:bookmarkStart w:id="22" w:name="_Toc9539030"/>
      <w:r w:rsidRPr="00CD192E">
        <w:rPr>
          <w:rFonts w:ascii="Times New Roman" w:hAnsi="Times New Roman"/>
          <w:i w:val="0"/>
          <w:sz w:val="24"/>
          <w:szCs w:val="24"/>
        </w:rPr>
        <w:t>3.5 Validity and</w:t>
      </w:r>
      <w:r w:rsidRPr="00CD192E">
        <w:rPr>
          <w:rFonts w:ascii="Times New Roman" w:hAnsi="Times New Roman"/>
          <w:bCs w:val="0"/>
          <w:i w:val="0"/>
          <w:iCs w:val="0"/>
          <w:sz w:val="24"/>
          <w:szCs w:val="24"/>
        </w:rPr>
        <w:t xml:space="preserve"> Reliability</w:t>
      </w:r>
      <w:bookmarkEnd w:id="20"/>
      <w:bookmarkEnd w:id="21"/>
      <w:bookmarkEnd w:id="22"/>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Creswell (2008) indicate</w:t>
      </w:r>
      <w:r>
        <w:rPr>
          <w:rFonts w:ascii="Times New Roman" w:hAnsi="Times New Roman" w:cs="Times New Roman"/>
          <w:sz w:val="24"/>
          <w:szCs w:val="24"/>
        </w:rPr>
        <w:t>s</w:t>
      </w:r>
      <w:r w:rsidRPr="00CD192E">
        <w:rPr>
          <w:rFonts w:ascii="Times New Roman" w:hAnsi="Times New Roman" w:cs="Times New Roman"/>
          <w:sz w:val="24"/>
          <w:szCs w:val="24"/>
        </w:rPr>
        <w:t xml:space="preserve"> that the validity of the study encompassed the level to which the results led to legitimate conclusions. With the study focusing on various validity constructs as well as statistical conclusion</w:t>
      </w:r>
      <w:r>
        <w:rPr>
          <w:rFonts w:ascii="Times New Roman" w:hAnsi="Times New Roman" w:cs="Times New Roman"/>
          <w:sz w:val="24"/>
          <w:szCs w:val="24"/>
        </w:rPr>
        <w:t>s</w:t>
      </w:r>
      <w:r w:rsidRPr="00CD192E">
        <w:rPr>
          <w:rFonts w:ascii="Times New Roman" w:hAnsi="Times New Roman" w:cs="Times New Roman"/>
          <w:sz w:val="24"/>
          <w:szCs w:val="24"/>
        </w:rPr>
        <w:t xml:space="preserve">, the issue of validity </w:t>
      </w:r>
      <w:r>
        <w:rPr>
          <w:rFonts w:ascii="Times New Roman" w:hAnsi="Times New Roman" w:cs="Times New Roman"/>
          <w:sz w:val="24"/>
          <w:szCs w:val="24"/>
        </w:rPr>
        <w:t>will be</w:t>
      </w:r>
      <w:r w:rsidRPr="00CD192E">
        <w:rPr>
          <w:rFonts w:ascii="Times New Roman" w:hAnsi="Times New Roman" w:cs="Times New Roman"/>
          <w:sz w:val="24"/>
          <w:szCs w:val="24"/>
        </w:rPr>
        <w:t xml:space="preserve"> established by the application of the research design </w:t>
      </w:r>
      <w:proofErr w:type="gramStart"/>
      <w:r w:rsidRPr="00CD192E">
        <w:rPr>
          <w:rFonts w:ascii="Times New Roman" w:hAnsi="Times New Roman" w:cs="Times New Roman"/>
          <w:sz w:val="24"/>
          <w:szCs w:val="24"/>
        </w:rPr>
        <w:t>in order to</w:t>
      </w:r>
      <w:proofErr w:type="gramEnd"/>
      <w:r w:rsidRPr="00CD192E">
        <w:rPr>
          <w:rFonts w:ascii="Times New Roman" w:hAnsi="Times New Roman" w:cs="Times New Roman"/>
          <w:sz w:val="24"/>
          <w:szCs w:val="24"/>
        </w:rPr>
        <w:t xml:space="preserve"> eliminate rival hypotheses that could be plausible. </w:t>
      </w:r>
      <w:proofErr w:type="gramStart"/>
      <w:r w:rsidRPr="00CD192E">
        <w:rPr>
          <w:rFonts w:ascii="Times New Roman" w:hAnsi="Times New Roman" w:cs="Times New Roman"/>
          <w:sz w:val="24"/>
          <w:szCs w:val="24"/>
        </w:rPr>
        <w:t>In essence, it</w:t>
      </w:r>
      <w:proofErr w:type="gramEnd"/>
      <w:r w:rsidRPr="00CD192E">
        <w:rPr>
          <w:rFonts w:ascii="Times New Roman" w:hAnsi="Times New Roman" w:cs="Times New Roman"/>
          <w:sz w:val="24"/>
          <w:szCs w:val="24"/>
        </w:rPr>
        <w:t xml:space="preserve"> becomes critical to note that the study sought to ascertain the correlation between dependent and independent variables as well as </w:t>
      </w:r>
      <w:r>
        <w:rPr>
          <w:rFonts w:ascii="Times New Roman" w:hAnsi="Times New Roman" w:cs="Times New Roman"/>
          <w:sz w:val="24"/>
          <w:szCs w:val="24"/>
        </w:rPr>
        <w:t xml:space="preserve">determine </w:t>
      </w:r>
      <w:r w:rsidRPr="00CD192E">
        <w:rPr>
          <w:rFonts w:ascii="Times New Roman" w:hAnsi="Times New Roman" w:cs="Times New Roman"/>
          <w:sz w:val="24"/>
          <w:szCs w:val="24"/>
        </w:rPr>
        <w:t xml:space="preserve">whether they were positive. </w:t>
      </w:r>
    </w:p>
    <w:p w:rsidR="00632941"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Reliability </w:t>
      </w:r>
      <w:r>
        <w:rPr>
          <w:rFonts w:ascii="Times New Roman" w:hAnsi="Times New Roman" w:cs="Times New Roman"/>
          <w:sz w:val="24"/>
          <w:szCs w:val="24"/>
        </w:rPr>
        <w:t>will be</w:t>
      </w:r>
      <w:r w:rsidRPr="00CD192E">
        <w:rPr>
          <w:rFonts w:ascii="Times New Roman" w:hAnsi="Times New Roman" w:cs="Times New Roman"/>
          <w:sz w:val="24"/>
          <w:szCs w:val="24"/>
        </w:rPr>
        <w:t xml:space="preserve"> achieved by eliminating variables that are confounding and may likely lead</w:t>
      </w:r>
      <w:r>
        <w:rPr>
          <w:rFonts w:ascii="Times New Roman" w:hAnsi="Times New Roman" w:cs="Times New Roman"/>
          <w:sz w:val="24"/>
          <w:szCs w:val="24"/>
        </w:rPr>
        <w:t xml:space="preserve"> the researchers</w:t>
      </w:r>
      <w:r w:rsidRPr="00CD192E">
        <w:rPr>
          <w:rFonts w:ascii="Times New Roman" w:hAnsi="Times New Roman" w:cs="Times New Roman"/>
          <w:sz w:val="24"/>
          <w:szCs w:val="24"/>
        </w:rPr>
        <w:t xml:space="preserve"> to draw inaccurate conclusions. This assumes the measurements of survey as the pathway for acquiring knowledge in the research action. Quality research is critical in social </w:t>
      </w:r>
      <w:r w:rsidRPr="00CD192E">
        <w:rPr>
          <w:rFonts w:ascii="Times New Roman" w:hAnsi="Times New Roman" w:cs="Times New Roman"/>
          <w:sz w:val="24"/>
          <w:szCs w:val="24"/>
        </w:rPr>
        <w:lastRenderedPageBreak/>
        <w:t xml:space="preserve">research methodology. </w:t>
      </w:r>
      <w:r>
        <w:rPr>
          <w:rFonts w:ascii="Times New Roman" w:hAnsi="Times New Roman" w:cs="Times New Roman"/>
          <w:sz w:val="24"/>
          <w:szCs w:val="24"/>
        </w:rPr>
        <w:t xml:space="preserve">It </w:t>
      </w:r>
      <w:r w:rsidRPr="00CD192E">
        <w:rPr>
          <w:rFonts w:ascii="Times New Roman" w:hAnsi="Times New Roman" w:cs="Times New Roman"/>
          <w:sz w:val="24"/>
          <w:szCs w:val="24"/>
        </w:rPr>
        <w:t>encourage</w:t>
      </w:r>
      <w:r>
        <w:rPr>
          <w:rFonts w:ascii="Times New Roman" w:hAnsi="Times New Roman" w:cs="Times New Roman"/>
          <w:sz w:val="24"/>
          <w:szCs w:val="24"/>
        </w:rPr>
        <w:t>s</w:t>
      </w:r>
      <w:r w:rsidRPr="00CD192E">
        <w:rPr>
          <w:rFonts w:ascii="Times New Roman" w:hAnsi="Times New Roman" w:cs="Times New Roman"/>
          <w:sz w:val="24"/>
          <w:szCs w:val="24"/>
        </w:rPr>
        <w:t xml:space="preserve"> the use of evidence in policy and practice to initiate a wider and </w:t>
      </w:r>
      <w:r>
        <w:rPr>
          <w:rFonts w:ascii="Times New Roman" w:hAnsi="Times New Roman" w:cs="Times New Roman"/>
          <w:sz w:val="24"/>
          <w:szCs w:val="24"/>
        </w:rPr>
        <w:t xml:space="preserve">more </w:t>
      </w:r>
      <w:r w:rsidRPr="00CD192E">
        <w:rPr>
          <w:rFonts w:ascii="Times New Roman" w:hAnsi="Times New Roman" w:cs="Times New Roman"/>
          <w:sz w:val="24"/>
          <w:szCs w:val="24"/>
        </w:rPr>
        <w:t>robust framework of research action. From these sources, it is evident that</w:t>
      </w:r>
      <w:r>
        <w:rPr>
          <w:rFonts w:ascii="Times New Roman" w:hAnsi="Times New Roman" w:cs="Times New Roman"/>
          <w:sz w:val="24"/>
          <w:szCs w:val="24"/>
        </w:rPr>
        <w:t>,</w:t>
      </w:r>
      <w:r w:rsidRPr="00CD192E">
        <w:rPr>
          <w:rFonts w:ascii="Times New Roman" w:hAnsi="Times New Roman" w:cs="Times New Roman"/>
          <w:sz w:val="24"/>
          <w:szCs w:val="24"/>
        </w:rPr>
        <w:t xml:space="preserve"> for a research process to be of high standard, </w:t>
      </w:r>
      <w:r>
        <w:rPr>
          <w:rFonts w:ascii="Times New Roman" w:hAnsi="Times New Roman" w:cs="Times New Roman"/>
          <w:sz w:val="24"/>
          <w:szCs w:val="24"/>
        </w:rPr>
        <w:t>it must have</w:t>
      </w:r>
      <w:r w:rsidRPr="00CD192E">
        <w:rPr>
          <w:rFonts w:ascii="Times New Roman" w:hAnsi="Times New Roman" w:cs="Times New Roman"/>
          <w:sz w:val="24"/>
          <w:szCs w:val="24"/>
        </w:rPr>
        <w:t xml:space="preserve"> social indicators such as reliability, validity</w:t>
      </w:r>
      <w:r>
        <w:rPr>
          <w:rFonts w:ascii="Times New Roman" w:hAnsi="Times New Roman" w:cs="Times New Roman"/>
          <w:sz w:val="24"/>
          <w:szCs w:val="24"/>
        </w:rPr>
        <w:t>,</w:t>
      </w:r>
      <w:r w:rsidRPr="00CD192E">
        <w:rPr>
          <w:rFonts w:ascii="Times New Roman" w:hAnsi="Times New Roman" w:cs="Times New Roman"/>
          <w:sz w:val="24"/>
          <w:szCs w:val="24"/>
        </w:rPr>
        <w:t xml:space="preserve"> and true values in surveys. The findings from the research </w:t>
      </w:r>
      <w:r>
        <w:rPr>
          <w:rFonts w:ascii="Times New Roman" w:hAnsi="Times New Roman" w:cs="Times New Roman"/>
          <w:sz w:val="24"/>
          <w:szCs w:val="24"/>
        </w:rPr>
        <w:t>will</w:t>
      </w:r>
      <w:r w:rsidRPr="00CD192E">
        <w:rPr>
          <w:rFonts w:ascii="Times New Roman" w:hAnsi="Times New Roman" w:cs="Times New Roman"/>
          <w:sz w:val="24"/>
          <w:szCs w:val="24"/>
        </w:rPr>
        <w:t xml:space="preserve"> also be compared with the other research conducted on the topic </w:t>
      </w:r>
      <w:proofErr w:type="gramStart"/>
      <w:r w:rsidRPr="00CD192E">
        <w:rPr>
          <w:rFonts w:ascii="Times New Roman" w:hAnsi="Times New Roman" w:cs="Times New Roman"/>
          <w:sz w:val="24"/>
          <w:szCs w:val="24"/>
        </w:rPr>
        <w:t>in order to</w:t>
      </w:r>
      <w:proofErr w:type="gramEnd"/>
      <w:r w:rsidRPr="00CD192E">
        <w:rPr>
          <w:rFonts w:ascii="Times New Roman" w:hAnsi="Times New Roman" w:cs="Times New Roman"/>
          <w:sz w:val="24"/>
          <w:szCs w:val="24"/>
        </w:rPr>
        <w:t xml:space="preserve"> </w:t>
      </w:r>
      <w:r>
        <w:rPr>
          <w:rFonts w:ascii="Times New Roman" w:hAnsi="Times New Roman" w:cs="Times New Roman"/>
          <w:sz w:val="24"/>
          <w:szCs w:val="24"/>
        </w:rPr>
        <w:t>produce</w:t>
      </w:r>
      <w:r w:rsidRPr="00CD192E">
        <w:rPr>
          <w:rFonts w:ascii="Times New Roman" w:hAnsi="Times New Roman" w:cs="Times New Roman"/>
          <w:sz w:val="24"/>
          <w:szCs w:val="24"/>
        </w:rPr>
        <w:t xml:space="preserve"> with the right conclusions.</w:t>
      </w:r>
    </w:p>
    <w:p w:rsidR="00632941" w:rsidRPr="007B6A0C" w:rsidRDefault="00632941" w:rsidP="00632941">
      <w:pPr>
        <w:pStyle w:val="Heading2"/>
        <w:rPr>
          <w:rFonts w:ascii="Times New Roman" w:hAnsi="Times New Roman"/>
          <w:i w:val="0"/>
          <w:sz w:val="24"/>
          <w:szCs w:val="24"/>
        </w:rPr>
      </w:pPr>
      <w:bookmarkStart w:id="23" w:name="_Toc9539031"/>
      <w:r w:rsidRPr="007B6A0C">
        <w:rPr>
          <w:rFonts w:ascii="Times New Roman" w:hAnsi="Times New Roman"/>
          <w:i w:val="0"/>
          <w:sz w:val="24"/>
          <w:szCs w:val="24"/>
        </w:rPr>
        <w:t>3.6 Measurement of Variables</w:t>
      </w:r>
      <w:bookmarkEnd w:id="23"/>
      <w:r w:rsidRPr="007B6A0C">
        <w:rPr>
          <w:rFonts w:ascii="Times New Roman" w:hAnsi="Times New Roman"/>
          <w:i w:val="0"/>
          <w:sz w:val="24"/>
          <w:szCs w:val="24"/>
        </w:rPr>
        <w:t xml:space="preserve"> </w:t>
      </w:r>
    </w:p>
    <w:p w:rsidR="00632941" w:rsidRDefault="00632941" w:rsidP="00632941">
      <w:pPr>
        <w:spacing w:line="480" w:lineRule="auto"/>
        <w:rPr>
          <w:rFonts w:ascii="Times New Roman" w:hAnsi="Times New Roman" w:cs="Times New Roman"/>
          <w:sz w:val="24"/>
          <w:szCs w:val="24"/>
        </w:rPr>
      </w:pPr>
      <w:r w:rsidRPr="00CB2747">
        <w:rPr>
          <w:rFonts w:ascii="Times New Roman" w:hAnsi="Times New Roman" w:cs="Times New Roman"/>
          <w:sz w:val="24"/>
          <w:szCs w:val="24"/>
        </w:rPr>
        <w:t xml:space="preserve">The variables under the study phenomenon </w:t>
      </w:r>
      <w:r>
        <w:rPr>
          <w:rFonts w:ascii="Times New Roman" w:hAnsi="Times New Roman" w:cs="Times New Roman"/>
          <w:sz w:val="24"/>
          <w:szCs w:val="24"/>
        </w:rPr>
        <w:t>will be</w:t>
      </w:r>
      <w:r w:rsidRPr="00CB2747">
        <w:rPr>
          <w:rFonts w:ascii="Times New Roman" w:hAnsi="Times New Roman" w:cs="Times New Roman"/>
          <w:sz w:val="24"/>
          <w:szCs w:val="24"/>
        </w:rPr>
        <w:t xml:space="preserve"> gauged through different items adopted from previous studies. This </w:t>
      </w:r>
      <w:r>
        <w:rPr>
          <w:rFonts w:ascii="Times New Roman" w:hAnsi="Times New Roman" w:cs="Times New Roman"/>
          <w:sz w:val="24"/>
          <w:szCs w:val="24"/>
        </w:rPr>
        <w:t>will be</w:t>
      </w:r>
      <w:r w:rsidRPr="00CB2747">
        <w:rPr>
          <w:rFonts w:ascii="Times New Roman" w:hAnsi="Times New Roman" w:cs="Times New Roman"/>
          <w:sz w:val="24"/>
          <w:szCs w:val="24"/>
        </w:rPr>
        <w:t xml:space="preserve"> done in conjunction with the demographic factors to ensure consistency in hypothesis</w:t>
      </w:r>
      <w:r w:rsidRPr="00300626">
        <w:rPr>
          <w:rFonts w:ascii="Times New Roman" w:hAnsi="Times New Roman" w:cs="Times New Roman"/>
          <w:sz w:val="24"/>
          <w:szCs w:val="24"/>
        </w:rPr>
        <w:t xml:space="preserve"> </w:t>
      </w:r>
      <w:r w:rsidRPr="00CB2747">
        <w:rPr>
          <w:rFonts w:ascii="Times New Roman" w:hAnsi="Times New Roman" w:cs="Times New Roman"/>
          <w:sz w:val="24"/>
          <w:szCs w:val="24"/>
        </w:rPr>
        <w:t xml:space="preserve">testing. </w:t>
      </w:r>
      <w:r>
        <w:rPr>
          <w:rFonts w:ascii="Times New Roman" w:hAnsi="Times New Roman" w:cs="Times New Roman"/>
          <w:sz w:val="24"/>
          <w:szCs w:val="24"/>
        </w:rPr>
        <w:t>T</w:t>
      </w:r>
      <w:r w:rsidRPr="00CB2747">
        <w:rPr>
          <w:rFonts w:ascii="Times New Roman" w:hAnsi="Times New Roman" w:cs="Times New Roman"/>
          <w:sz w:val="24"/>
          <w:szCs w:val="24"/>
        </w:rPr>
        <w:t xml:space="preserve">he independent variables of the study </w:t>
      </w:r>
      <w:r>
        <w:rPr>
          <w:rFonts w:ascii="Times New Roman" w:hAnsi="Times New Roman" w:cs="Times New Roman"/>
          <w:sz w:val="24"/>
          <w:szCs w:val="24"/>
        </w:rPr>
        <w:t>will include the adoption of blended learning. Dependent variables will be the readiness of school principals, perception of teachers and students, and the knowledge, skills, and training of the teachers. The constructs are illustrated in the table below.</w:t>
      </w:r>
    </w:p>
    <w:tbl>
      <w:tblPr>
        <w:tblW w:w="9838" w:type="dxa"/>
        <w:tblInd w:w="-460" w:type="dxa"/>
        <w:tblCellMar>
          <w:left w:w="0" w:type="dxa"/>
          <w:right w:w="0" w:type="dxa"/>
        </w:tblCellMar>
        <w:tblLook w:val="04A0" w:firstRow="1" w:lastRow="0" w:firstColumn="1" w:lastColumn="0" w:noHBand="0" w:noVBand="1"/>
      </w:tblPr>
      <w:tblGrid>
        <w:gridCol w:w="1719"/>
        <w:gridCol w:w="1914"/>
        <w:gridCol w:w="1843"/>
        <w:gridCol w:w="4362"/>
      </w:tblGrid>
      <w:tr w:rsidR="00632941" w:rsidRPr="00C51D87" w:rsidTr="00632941">
        <w:trPr>
          <w:trHeight w:val="734"/>
        </w:trPr>
        <w:tc>
          <w:tcPr>
            <w:tcW w:w="171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632941" w:rsidRPr="00632941" w:rsidRDefault="00632941" w:rsidP="00EB6E58">
            <w:pPr>
              <w:shd w:val="clear" w:color="auto" w:fill="FFFFFF" w:themeFill="background1"/>
              <w:autoSpaceDE w:val="0"/>
              <w:autoSpaceDN w:val="0"/>
              <w:spacing w:after="0" w:line="240" w:lineRule="auto"/>
              <w:jc w:val="both"/>
              <w:rPr>
                <w:rFonts w:ascii="Calibri" w:hAnsi="Calibri" w:cs="Calibri"/>
                <w:b/>
                <w:bCs/>
                <w:sz w:val="24"/>
                <w:szCs w:val="24"/>
              </w:rPr>
            </w:pPr>
            <w:r w:rsidRPr="00632941">
              <w:rPr>
                <w:rFonts w:ascii="Calibri" w:hAnsi="Calibri" w:cs="Calibri"/>
                <w:b/>
                <w:bCs/>
                <w:sz w:val="24"/>
                <w:szCs w:val="24"/>
              </w:rPr>
              <w:t>Concept</w:t>
            </w:r>
            <w:r>
              <w:rPr>
                <w:rFonts w:ascii="Calibri" w:hAnsi="Calibri" w:cs="Calibri"/>
                <w:b/>
                <w:bCs/>
                <w:sz w:val="24"/>
                <w:szCs w:val="24"/>
              </w:rPr>
              <w:t xml:space="preserve"> </w:t>
            </w:r>
            <w:r w:rsidRPr="00632941">
              <w:rPr>
                <w:rFonts w:ascii="Calibri" w:hAnsi="Calibri" w:cs="Calibri"/>
                <w:b/>
                <w:bCs/>
                <w:sz w:val="24"/>
                <w:szCs w:val="24"/>
              </w:rPr>
              <w:t xml:space="preserve">or construct </w:t>
            </w:r>
          </w:p>
        </w:tc>
        <w:tc>
          <w:tcPr>
            <w:tcW w:w="191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632941" w:rsidRPr="00632941" w:rsidRDefault="00632941" w:rsidP="00EB6E58">
            <w:pPr>
              <w:shd w:val="clear" w:color="auto" w:fill="FFFFFF" w:themeFill="background1"/>
              <w:autoSpaceDE w:val="0"/>
              <w:autoSpaceDN w:val="0"/>
              <w:spacing w:after="0" w:line="240" w:lineRule="auto"/>
              <w:jc w:val="both"/>
              <w:rPr>
                <w:rFonts w:ascii="Calibri" w:hAnsi="Calibri" w:cs="Calibri"/>
                <w:b/>
                <w:bCs/>
                <w:sz w:val="24"/>
                <w:szCs w:val="24"/>
              </w:rPr>
            </w:pPr>
            <w:r w:rsidRPr="00632941">
              <w:rPr>
                <w:rFonts w:ascii="Calibri" w:hAnsi="Calibri" w:cs="Calibri"/>
                <w:b/>
                <w:bCs/>
                <w:sz w:val="24"/>
                <w:szCs w:val="24"/>
              </w:rPr>
              <w:t xml:space="preserve">Dimensions </w:t>
            </w:r>
          </w:p>
        </w:tc>
        <w:tc>
          <w:tcPr>
            <w:tcW w:w="184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632941" w:rsidRPr="00632941" w:rsidRDefault="00632941" w:rsidP="00EB6E58">
            <w:pPr>
              <w:shd w:val="clear" w:color="auto" w:fill="FFFFFF" w:themeFill="background1"/>
              <w:autoSpaceDE w:val="0"/>
              <w:autoSpaceDN w:val="0"/>
              <w:spacing w:after="0" w:line="240" w:lineRule="auto"/>
              <w:jc w:val="both"/>
              <w:rPr>
                <w:rFonts w:ascii="Calibri" w:hAnsi="Calibri" w:cs="Calibri"/>
                <w:b/>
                <w:bCs/>
                <w:sz w:val="24"/>
                <w:szCs w:val="24"/>
              </w:rPr>
            </w:pPr>
            <w:r w:rsidRPr="00632941">
              <w:rPr>
                <w:rFonts w:ascii="Calibri" w:hAnsi="Calibri" w:cs="Calibri"/>
                <w:b/>
                <w:bCs/>
                <w:sz w:val="24"/>
                <w:szCs w:val="24"/>
              </w:rPr>
              <w:t>Indicators (variables)</w:t>
            </w:r>
          </w:p>
        </w:tc>
        <w:tc>
          <w:tcPr>
            <w:tcW w:w="436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632941" w:rsidRPr="00632941" w:rsidRDefault="00632941" w:rsidP="00EB6E58">
            <w:pPr>
              <w:shd w:val="clear" w:color="auto" w:fill="FFFFFF" w:themeFill="background1"/>
              <w:autoSpaceDE w:val="0"/>
              <w:autoSpaceDN w:val="0"/>
              <w:spacing w:after="0" w:line="240" w:lineRule="auto"/>
              <w:jc w:val="both"/>
              <w:rPr>
                <w:rFonts w:ascii="Calibri" w:hAnsi="Calibri" w:cs="Calibri"/>
                <w:b/>
                <w:bCs/>
                <w:sz w:val="24"/>
                <w:szCs w:val="24"/>
              </w:rPr>
            </w:pPr>
            <w:r w:rsidRPr="00632941">
              <w:rPr>
                <w:rFonts w:ascii="Calibri" w:hAnsi="Calibri" w:cs="Calibri"/>
                <w:b/>
                <w:bCs/>
                <w:sz w:val="24"/>
                <w:szCs w:val="24"/>
              </w:rPr>
              <w:t xml:space="preserve">Operationalize indicators and Measurement   </w:t>
            </w:r>
          </w:p>
        </w:tc>
      </w:tr>
      <w:tr w:rsidR="00632941" w:rsidRPr="00C51D87" w:rsidTr="00632941">
        <w:trPr>
          <w:trHeight w:val="485"/>
        </w:trPr>
        <w:tc>
          <w:tcPr>
            <w:tcW w:w="171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Default="00632941" w:rsidP="00EB6E58">
            <w:pPr>
              <w:autoSpaceDE w:val="0"/>
              <w:autoSpaceDN w:val="0"/>
              <w:spacing w:after="0" w:line="240" w:lineRule="auto"/>
              <w:jc w:val="both"/>
              <w:rPr>
                <w:rFonts w:ascii="Calibri" w:hAnsi="Calibri" w:cs="Calibri"/>
                <w:sz w:val="24"/>
                <w:szCs w:val="24"/>
              </w:rPr>
            </w:pPr>
          </w:p>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Adoption of Blended Learning  </w:t>
            </w:r>
          </w:p>
        </w:tc>
        <w:tc>
          <w:tcPr>
            <w:tcW w:w="191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Online and </w:t>
            </w:r>
            <w:r>
              <w:rPr>
                <w:rFonts w:ascii="Calibri" w:hAnsi="Calibri" w:cs="Calibri"/>
                <w:sz w:val="24"/>
                <w:szCs w:val="24"/>
              </w:rPr>
              <w:t>o</w:t>
            </w:r>
            <w:r w:rsidRPr="00C51D87">
              <w:rPr>
                <w:rFonts w:ascii="Calibri" w:hAnsi="Calibri" w:cs="Calibri"/>
                <w:sz w:val="24"/>
                <w:szCs w:val="24"/>
              </w:rPr>
              <w:t>ffline in</w:t>
            </w:r>
            <w:r>
              <w:rPr>
                <w:rFonts w:ascii="Calibri" w:hAnsi="Calibri" w:cs="Calibri"/>
                <w:sz w:val="24"/>
                <w:szCs w:val="24"/>
              </w:rPr>
              <w:t>-</w:t>
            </w:r>
            <w:r w:rsidRPr="00C51D87">
              <w:rPr>
                <w:rFonts w:ascii="Calibri" w:hAnsi="Calibri" w:cs="Calibri"/>
                <w:sz w:val="24"/>
                <w:szCs w:val="24"/>
              </w:rPr>
              <w:t>class content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Relevance and scope</w:t>
            </w:r>
            <w:r>
              <w:rPr>
                <w:rFonts w:ascii="Calibri" w:hAnsi="Calibri" w:cs="Calibri"/>
                <w:sz w:val="24"/>
                <w:szCs w:val="24"/>
              </w:rPr>
              <w:t xml:space="preserve"> o</w:t>
            </w:r>
            <w:r w:rsidRPr="00C51D87">
              <w:rPr>
                <w:rFonts w:ascii="Calibri" w:hAnsi="Calibri" w:cs="Calibri"/>
                <w:sz w:val="24"/>
                <w:szCs w:val="24"/>
              </w:rPr>
              <w:t>f content</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Can be measured through independent evaluation of the blended learning platform and content in relation to curriculum or specification documents or survey questionnaires. Existing elements from the latter could be taken from information structure and design activities.</w:t>
            </w:r>
          </w:p>
        </w:tc>
      </w:tr>
      <w:tr w:rsidR="00632941" w:rsidRPr="00C51D87" w:rsidTr="00632941">
        <w:trPr>
          <w:trHeight w:val="261"/>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tcBorders>
              <w:top w:val="nil"/>
              <w:left w:val="nil"/>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Curriculum management</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Can be investigated by independent evaluation based on full knowledge of the </w:t>
            </w:r>
            <w:proofErr w:type="spellStart"/>
            <w:r w:rsidRPr="00C51D87">
              <w:rPr>
                <w:rFonts w:ascii="Calibri" w:hAnsi="Calibri" w:cs="Calibri"/>
                <w:sz w:val="24"/>
                <w:szCs w:val="24"/>
              </w:rPr>
              <w:t>programme’s</w:t>
            </w:r>
            <w:proofErr w:type="spellEnd"/>
            <w:r w:rsidRPr="00C51D87">
              <w:rPr>
                <w:rFonts w:ascii="Calibri" w:hAnsi="Calibri" w:cs="Calibri"/>
                <w:sz w:val="24"/>
                <w:szCs w:val="24"/>
              </w:rPr>
              <w:t xml:space="preserve"> context using course materials, but more likely through interview with, or questionnaire for</w:t>
            </w:r>
            <w:r>
              <w:rPr>
                <w:rFonts w:ascii="Calibri" w:hAnsi="Calibri" w:cs="Calibri"/>
                <w:sz w:val="24"/>
                <w:szCs w:val="24"/>
              </w:rPr>
              <w:t>,</w:t>
            </w:r>
            <w:r w:rsidRPr="00C51D87">
              <w:rPr>
                <w:rFonts w:ascii="Calibri" w:hAnsi="Calibri" w:cs="Calibri"/>
                <w:sz w:val="24"/>
                <w:szCs w:val="24"/>
              </w:rPr>
              <w:t xml:space="preserve"> administrators and teachers.</w:t>
            </w:r>
          </w:p>
        </w:tc>
      </w:tr>
      <w:tr w:rsidR="00632941" w:rsidRPr="00C51D87" w:rsidTr="00632941">
        <w:trPr>
          <w:trHeight w:val="261"/>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tcBorders>
              <w:top w:val="nil"/>
              <w:left w:val="nil"/>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Flexible organization of teaching</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Can be measured using the online platform data and teacher reports.</w:t>
            </w:r>
          </w:p>
        </w:tc>
      </w:tr>
      <w:tr w:rsidR="00632941" w:rsidRPr="00C51D87" w:rsidTr="00632941">
        <w:trPr>
          <w:trHeight w:val="497"/>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Institution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Administration support</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Can be measured through self-report questionnaires, interviews</w:t>
            </w:r>
            <w:r>
              <w:rPr>
                <w:rFonts w:ascii="Calibri" w:hAnsi="Calibri" w:cs="Calibri"/>
                <w:sz w:val="24"/>
                <w:szCs w:val="24"/>
              </w:rPr>
              <w:t>,</w:t>
            </w:r>
            <w:r w:rsidRPr="00C51D87">
              <w:rPr>
                <w:rFonts w:ascii="Calibri" w:hAnsi="Calibri" w:cs="Calibri"/>
                <w:sz w:val="24"/>
                <w:szCs w:val="24"/>
              </w:rPr>
              <w:t xml:space="preserve"> or focus groups </w:t>
            </w:r>
            <w:r w:rsidRPr="00C51D87">
              <w:rPr>
                <w:rFonts w:ascii="Calibri" w:hAnsi="Calibri" w:cs="Calibri"/>
                <w:sz w:val="24"/>
                <w:szCs w:val="24"/>
              </w:rPr>
              <w:lastRenderedPageBreak/>
              <w:t xml:space="preserve">with </w:t>
            </w:r>
            <w:r>
              <w:rPr>
                <w:rFonts w:ascii="Calibri" w:hAnsi="Calibri" w:cs="Calibri"/>
                <w:sz w:val="24"/>
                <w:szCs w:val="24"/>
              </w:rPr>
              <w:t xml:space="preserve">the </w:t>
            </w:r>
            <w:r w:rsidRPr="00C51D87">
              <w:rPr>
                <w:rFonts w:ascii="Calibri" w:hAnsi="Calibri" w:cs="Calibri"/>
                <w:sz w:val="24"/>
                <w:szCs w:val="24"/>
              </w:rPr>
              <w:t>course</w:t>
            </w:r>
            <w:r>
              <w:rPr>
                <w:rFonts w:ascii="Calibri" w:hAnsi="Calibri" w:cs="Calibri"/>
                <w:sz w:val="24"/>
                <w:szCs w:val="24"/>
              </w:rPr>
              <w:t xml:space="preserve"> </w:t>
            </w:r>
            <w:r w:rsidRPr="00C51D87">
              <w:rPr>
                <w:rFonts w:ascii="Calibri" w:hAnsi="Calibri" w:cs="Calibri"/>
                <w:sz w:val="24"/>
                <w:szCs w:val="24"/>
              </w:rPr>
              <w:t>administrators and teachers.</w:t>
            </w:r>
          </w:p>
        </w:tc>
      </w:tr>
      <w:tr w:rsidR="00632941" w:rsidRPr="00C51D87" w:rsidTr="00632941">
        <w:trPr>
          <w:trHeight w:val="261"/>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tcBorders>
              <w:top w:val="nil"/>
              <w:left w:val="nil"/>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Perception, attitudes</w:t>
            </w:r>
            <w:r>
              <w:rPr>
                <w:rFonts w:ascii="Calibri" w:hAnsi="Calibri" w:cs="Calibri"/>
                <w:sz w:val="24"/>
                <w:szCs w:val="24"/>
              </w:rPr>
              <w:t>,</w:t>
            </w:r>
            <w:r w:rsidRPr="00C51D87">
              <w:rPr>
                <w:rFonts w:ascii="Calibri" w:hAnsi="Calibri" w:cs="Calibri"/>
                <w:sz w:val="24"/>
                <w:szCs w:val="24"/>
              </w:rPr>
              <w:t xml:space="preserve"> and behavior of principals</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Can be measured through self-report questionnaires</w:t>
            </w:r>
          </w:p>
        </w:tc>
      </w:tr>
      <w:tr w:rsidR="00632941" w:rsidRPr="00C51D87" w:rsidTr="00632941">
        <w:trPr>
          <w:trHeight w:val="261"/>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Context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Quality and breadth of content</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Can be investigated by independent evaluation based on full knowledge of the </w:t>
            </w:r>
            <w:proofErr w:type="spellStart"/>
            <w:r w:rsidRPr="00C51D87">
              <w:rPr>
                <w:rFonts w:ascii="Calibri" w:hAnsi="Calibri" w:cs="Calibri"/>
                <w:sz w:val="24"/>
                <w:szCs w:val="24"/>
              </w:rPr>
              <w:t>programmes</w:t>
            </w:r>
            <w:proofErr w:type="spellEnd"/>
            <w:r w:rsidRPr="00C51D87">
              <w:rPr>
                <w:rFonts w:ascii="Calibri" w:hAnsi="Calibri" w:cs="Calibri"/>
                <w:sz w:val="24"/>
                <w:szCs w:val="24"/>
              </w:rPr>
              <w:t xml:space="preserve"> but more likely through interview with, or questionnaire for</w:t>
            </w:r>
            <w:r>
              <w:rPr>
                <w:rFonts w:ascii="Calibri" w:hAnsi="Calibri" w:cs="Calibri"/>
                <w:sz w:val="24"/>
                <w:szCs w:val="24"/>
              </w:rPr>
              <w:t>,</w:t>
            </w:r>
            <w:r w:rsidRPr="00C51D87">
              <w:rPr>
                <w:rFonts w:ascii="Calibri" w:hAnsi="Calibri" w:cs="Calibri"/>
                <w:sz w:val="24"/>
                <w:szCs w:val="24"/>
              </w:rPr>
              <w:t xml:space="preserve"> course administrators and teachers.</w:t>
            </w:r>
          </w:p>
        </w:tc>
      </w:tr>
      <w:tr w:rsidR="00632941" w:rsidRPr="00C51D87" w:rsidTr="00632941">
        <w:trPr>
          <w:trHeight w:val="261"/>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vMerge/>
            <w:tcBorders>
              <w:top w:val="nil"/>
              <w:left w:val="nil"/>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Instructional design</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Can be measured through independent evaluation of the blended learning platform in relation to curriculum or specification documents or self-report questionnaires from students.</w:t>
            </w:r>
          </w:p>
        </w:tc>
      </w:tr>
      <w:tr w:rsidR="00632941" w:rsidRPr="00C51D87" w:rsidTr="00632941">
        <w:trPr>
          <w:trHeight w:val="497"/>
        </w:trPr>
        <w:tc>
          <w:tcPr>
            <w:tcW w:w="1719" w:type="dxa"/>
            <w:vMerge/>
            <w:tcBorders>
              <w:top w:val="nil"/>
              <w:left w:val="single" w:sz="8" w:space="0" w:color="auto"/>
              <w:bottom w:val="single" w:sz="8" w:space="0" w:color="auto"/>
              <w:right w:val="single" w:sz="8" w:space="0" w:color="auto"/>
            </w:tcBorders>
            <w:vAlign w:val="center"/>
            <w:hideMark/>
          </w:tcPr>
          <w:p w:rsidR="00632941" w:rsidRPr="00C51D87" w:rsidRDefault="00632941" w:rsidP="00EB6E58">
            <w:pPr>
              <w:spacing w:after="0" w:line="240" w:lineRule="auto"/>
              <w:rPr>
                <w:rFonts w:ascii="Calibri" w:hAnsi="Calibri" w:cs="Calibri"/>
                <w:sz w:val="24"/>
                <w:szCs w:val="24"/>
              </w:rPr>
            </w:pP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Assessment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sidRPr="00C51D87">
              <w:rPr>
                <w:rFonts w:ascii="Calibri" w:hAnsi="Calibri" w:cs="Calibri"/>
                <w:sz w:val="24"/>
                <w:szCs w:val="24"/>
              </w:rPr>
              <w:t xml:space="preserve">Learner satisfaction and efficacy  </w:t>
            </w:r>
          </w:p>
        </w:tc>
        <w:tc>
          <w:tcPr>
            <w:tcW w:w="4362" w:type="dxa"/>
            <w:tcBorders>
              <w:top w:val="nil"/>
              <w:left w:val="nil"/>
              <w:bottom w:val="single" w:sz="8" w:space="0" w:color="auto"/>
              <w:right w:val="single" w:sz="8" w:space="0" w:color="auto"/>
            </w:tcBorders>
            <w:tcMar>
              <w:top w:w="0" w:type="dxa"/>
              <w:left w:w="108" w:type="dxa"/>
              <w:bottom w:w="0" w:type="dxa"/>
              <w:right w:w="108" w:type="dxa"/>
            </w:tcMar>
            <w:hideMark/>
          </w:tcPr>
          <w:p w:rsidR="00632941" w:rsidRPr="00C51D87" w:rsidRDefault="00632941" w:rsidP="00EB6E58">
            <w:pPr>
              <w:autoSpaceDE w:val="0"/>
              <w:autoSpaceDN w:val="0"/>
              <w:spacing w:after="0" w:line="240" w:lineRule="auto"/>
              <w:jc w:val="both"/>
              <w:rPr>
                <w:rFonts w:ascii="Calibri" w:hAnsi="Calibri" w:cs="Calibri"/>
                <w:sz w:val="24"/>
                <w:szCs w:val="24"/>
              </w:rPr>
            </w:pPr>
            <w:r>
              <w:rPr>
                <w:rFonts w:ascii="Calibri" w:hAnsi="Calibri" w:cs="Calibri"/>
                <w:sz w:val="24"/>
                <w:szCs w:val="24"/>
              </w:rPr>
              <w:t>M</w:t>
            </w:r>
            <w:r w:rsidRPr="00C51D87">
              <w:rPr>
                <w:rFonts w:ascii="Calibri" w:hAnsi="Calibri" w:cs="Calibri"/>
                <w:sz w:val="24"/>
                <w:szCs w:val="24"/>
              </w:rPr>
              <w:t>ay be measured by asking the patient directly about overall satisfaction level. The answer categories may be coded as very satisfied, somewhat satisfied, somewhat dissatisfied, and very dissatisfied.</w:t>
            </w:r>
          </w:p>
        </w:tc>
      </w:tr>
    </w:tbl>
    <w:p w:rsidR="00632941" w:rsidRDefault="00632941" w:rsidP="00632941">
      <w:pPr>
        <w:spacing w:line="480" w:lineRule="auto"/>
        <w:rPr>
          <w:rFonts w:ascii="Times New Roman" w:hAnsi="Times New Roman" w:cs="Times New Roman"/>
          <w:sz w:val="24"/>
          <w:szCs w:val="24"/>
        </w:rPr>
      </w:pPr>
    </w:p>
    <w:p w:rsidR="00632941" w:rsidRPr="00CD192E" w:rsidRDefault="00632941" w:rsidP="00632941">
      <w:pPr>
        <w:pStyle w:val="Heading2"/>
        <w:spacing w:line="480" w:lineRule="auto"/>
        <w:rPr>
          <w:rFonts w:ascii="Times New Roman" w:hAnsi="Times New Roman"/>
          <w:i w:val="0"/>
          <w:sz w:val="24"/>
          <w:szCs w:val="24"/>
        </w:rPr>
      </w:pPr>
      <w:bookmarkStart w:id="24" w:name="_Toc509414152"/>
      <w:bookmarkStart w:id="25" w:name="_Toc512416736"/>
      <w:bookmarkStart w:id="26" w:name="_Toc9539032"/>
      <w:r w:rsidRPr="00CD192E">
        <w:rPr>
          <w:rFonts w:ascii="Times New Roman" w:hAnsi="Times New Roman"/>
          <w:i w:val="0"/>
          <w:sz w:val="24"/>
          <w:szCs w:val="24"/>
        </w:rPr>
        <w:t>3.</w:t>
      </w:r>
      <w:r>
        <w:rPr>
          <w:rFonts w:ascii="Times New Roman" w:hAnsi="Times New Roman"/>
          <w:i w:val="0"/>
          <w:sz w:val="24"/>
          <w:szCs w:val="24"/>
        </w:rPr>
        <w:t>7</w:t>
      </w:r>
      <w:r w:rsidRPr="00CD192E">
        <w:rPr>
          <w:rFonts w:ascii="Times New Roman" w:hAnsi="Times New Roman"/>
          <w:i w:val="0"/>
          <w:sz w:val="24"/>
          <w:szCs w:val="24"/>
        </w:rPr>
        <w:t xml:space="preserve"> Data Collection Procedure</w:t>
      </w:r>
      <w:bookmarkEnd w:id="24"/>
      <w:bookmarkEnd w:id="25"/>
      <w:bookmarkEnd w:id="26"/>
      <w:r w:rsidRPr="00CD192E">
        <w:rPr>
          <w:rFonts w:ascii="Times New Roman" w:hAnsi="Times New Roman"/>
          <w:i w:val="0"/>
          <w:sz w:val="24"/>
          <w:szCs w:val="24"/>
        </w:rPr>
        <w:t xml:space="preserve"> </w:t>
      </w:r>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The data </w:t>
      </w:r>
      <w:r>
        <w:rPr>
          <w:rFonts w:ascii="Times New Roman" w:hAnsi="Times New Roman" w:cs="Times New Roman"/>
          <w:sz w:val="24"/>
          <w:szCs w:val="24"/>
        </w:rPr>
        <w:t>will be</w:t>
      </w:r>
      <w:r w:rsidRPr="00CD192E">
        <w:rPr>
          <w:rFonts w:ascii="Times New Roman" w:hAnsi="Times New Roman" w:cs="Times New Roman"/>
          <w:sz w:val="24"/>
          <w:szCs w:val="24"/>
        </w:rPr>
        <w:t xml:space="preserve"> collected through survey questionnaire questions using </w:t>
      </w:r>
      <w:r>
        <w:rPr>
          <w:rFonts w:ascii="Times New Roman" w:hAnsi="Times New Roman" w:cs="Times New Roman"/>
          <w:sz w:val="24"/>
          <w:szCs w:val="24"/>
        </w:rPr>
        <w:t>S</w:t>
      </w:r>
      <w:r w:rsidRPr="00CD192E">
        <w:rPr>
          <w:rFonts w:ascii="Times New Roman" w:hAnsi="Times New Roman" w:cs="Times New Roman"/>
          <w:sz w:val="24"/>
          <w:szCs w:val="24"/>
        </w:rPr>
        <w:t xml:space="preserve">urvey </w:t>
      </w:r>
      <w:r>
        <w:rPr>
          <w:rFonts w:ascii="Times New Roman" w:hAnsi="Times New Roman" w:cs="Times New Roman"/>
          <w:sz w:val="24"/>
          <w:szCs w:val="24"/>
        </w:rPr>
        <w:t>M</w:t>
      </w:r>
      <w:r w:rsidRPr="00CD192E">
        <w:rPr>
          <w:rFonts w:ascii="Times New Roman" w:hAnsi="Times New Roman" w:cs="Times New Roman"/>
          <w:sz w:val="24"/>
          <w:szCs w:val="24"/>
        </w:rPr>
        <w:t xml:space="preserve">onkey. This means that the data </w:t>
      </w:r>
      <w:r>
        <w:rPr>
          <w:rFonts w:ascii="Times New Roman" w:hAnsi="Times New Roman" w:cs="Times New Roman"/>
          <w:sz w:val="24"/>
          <w:szCs w:val="24"/>
        </w:rPr>
        <w:t>will</w:t>
      </w:r>
      <w:r w:rsidRPr="00CD192E">
        <w:rPr>
          <w:rFonts w:ascii="Times New Roman" w:hAnsi="Times New Roman" w:cs="Times New Roman"/>
          <w:sz w:val="24"/>
          <w:szCs w:val="24"/>
        </w:rPr>
        <w:t xml:space="preserve"> specifically </w:t>
      </w:r>
      <w:r>
        <w:rPr>
          <w:rFonts w:ascii="Times New Roman" w:hAnsi="Times New Roman" w:cs="Times New Roman"/>
          <w:sz w:val="24"/>
          <w:szCs w:val="24"/>
        </w:rPr>
        <w:t xml:space="preserve">be </w:t>
      </w:r>
      <w:r w:rsidRPr="00CD192E">
        <w:rPr>
          <w:rFonts w:ascii="Times New Roman" w:hAnsi="Times New Roman" w:cs="Times New Roman"/>
          <w:sz w:val="24"/>
          <w:szCs w:val="24"/>
        </w:rPr>
        <w:t xml:space="preserve">collected </w:t>
      </w:r>
      <w:proofErr w:type="gramStart"/>
      <w:r w:rsidRPr="00CD192E">
        <w:rPr>
          <w:rFonts w:ascii="Times New Roman" w:hAnsi="Times New Roman" w:cs="Times New Roman"/>
          <w:sz w:val="24"/>
          <w:szCs w:val="24"/>
        </w:rPr>
        <w:t>for the purpose of</w:t>
      </w:r>
      <w:proofErr w:type="gramEnd"/>
      <w:r w:rsidRPr="00CD192E">
        <w:rPr>
          <w:rFonts w:ascii="Times New Roman" w:hAnsi="Times New Roman" w:cs="Times New Roman"/>
          <w:sz w:val="24"/>
          <w:szCs w:val="24"/>
        </w:rPr>
        <w:t xml:space="preserve"> answering the questions. There </w:t>
      </w:r>
      <w:r>
        <w:rPr>
          <w:rFonts w:ascii="Times New Roman" w:hAnsi="Times New Roman" w:cs="Times New Roman"/>
          <w:sz w:val="24"/>
          <w:szCs w:val="24"/>
        </w:rPr>
        <w:t>will be r</w:t>
      </w:r>
      <w:r w:rsidRPr="00CD192E">
        <w:rPr>
          <w:rFonts w:ascii="Times New Roman" w:hAnsi="Times New Roman" w:cs="Times New Roman"/>
          <w:sz w:val="24"/>
          <w:szCs w:val="24"/>
        </w:rPr>
        <w:t>ecorded hypothes</w:t>
      </w:r>
      <w:r>
        <w:rPr>
          <w:rFonts w:ascii="Times New Roman" w:hAnsi="Times New Roman" w:cs="Times New Roman"/>
          <w:sz w:val="24"/>
          <w:szCs w:val="24"/>
        </w:rPr>
        <w:t>e</w:t>
      </w:r>
      <w:r w:rsidRPr="00CD192E">
        <w:rPr>
          <w:rFonts w:ascii="Times New Roman" w:hAnsi="Times New Roman" w:cs="Times New Roman"/>
          <w:sz w:val="24"/>
          <w:szCs w:val="24"/>
        </w:rPr>
        <w:t xml:space="preserve">s which are </w:t>
      </w:r>
      <w:r>
        <w:rPr>
          <w:rFonts w:ascii="Times New Roman" w:hAnsi="Times New Roman" w:cs="Times New Roman"/>
          <w:sz w:val="24"/>
          <w:szCs w:val="24"/>
        </w:rPr>
        <w:t>intended</w:t>
      </w:r>
      <w:r w:rsidRPr="00CD192E">
        <w:rPr>
          <w:rFonts w:ascii="Times New Roman" w:hAnsi="Times New Roman" w:cs="Times New Roman"/>
          <w:sz w:val="24"/>
          <w:szCs w:val="24"/>
        </w:rPr>
        <w:t xml:space="preserve"> to be proven or disprove</w:t>
      </w:r>
      <w:r>
        <w:rPr>
          <w:rFonts w:ascii="Times New Roman" w:hAnsi="Times New Roman" w:cs="Times New Roman"/>
          <w:sz w:val="24"/>
          <w:szCs w:val="24"/>
        </w:rPr>
        <w:t>n</w:t>
      </w:r>
      <w:r w:rsidRPr="00CD192E">
        <w:rPr>
          <w:rFonts w:ascii="Times New Roman" w:hAnsi="Times New Roman" w:cs="Times New Roman"/>
          <w:sz w:val="24"/>
          <w:szCs w:val="24"/>
        </w:rPr>
        <w:t xml:space="preserve"> by the data gathered. Where the hypotheses are disproved, the formulation of new hypotheses</w:t>
      </w:r>
      <w:r>
        <w:rPr>
          <w:rFonts w:ascii="Times New Roman" w:hAnsi="Times New Roman" w:cs="Times New Roman"/>
          <w:sz w:val="24"/>
          <w:szCs w:val="24"/>
        </w:rPr>
        <w:t xml:space="preserve"> will be conducted</w:t>
      </w:r>
      <w:r w:rsidRPr="00CD192E">
        <w:rPr>
          <w:rFonts w:ascii="Times New Roman" w:hAnsi="Times New Roman" w:cs="Times New Roman"/>
          <w:sz w:val="24"/>
          <w:szCs w:val="24"/>
        </w:rPr>
        <w:t xml:space="preserve">. There are two common kinds of data that </w:t>
      </w:r>
      <w:r>
        <w:rPr>
          <w:rFonts w:ascii="Times New Roman" w:hAnsi="Times New Roman" w:cs="Times New Roman"/>
          <w:sz w:val="24"/>
          <w:szCs w:val="24"/>
        </w:rPr>
        <w:t>will be</w:t>
      </w:r>
      <w:r w:rsidRPr="00CD192E">
        <w:rPr>
          <w:rFonts w:ascii="Times New Roman" w:hAnsi="Times New Roman" w:cs="Times New Roman"/>
          <w:sz w:val="24"/>
          <w:szCs w:val="24"/>
        </w:rPr>
        <w:t xml:space="preserve"> utilized under this method. The use of nominal scales </w:t>
      </w:r>
      <w:r>
        <w:rPr>
          <w:rFonts w:ascii="Times New Roman" w:hAnsi="Times New Roman" w:cs="Times New Roman"/>
          <w:sz w:val="24"/>
          <w:szCs w:val="24"/>
        </w:rPr>
        <w:t>will be</w:t>
      </w:r>
      <w:r w:rsidRPr="00CD192E">
        <w:rPr>
          <w:rFonts w:ascii="Times New Roman" w:hAnsi="Times New Roman" w:cs="Times New Roman"/>
          <w:sz w:val="24"/>
          <w:szCs w:val="24"/>
        </w:rPr>
        <w:t xml:space="preserve"> adopted for consideration by many variables and </w:t>
      </w:r>
      <w:r>
        <w:rPr>
          <w:rFonts w:ascii="Times New Roman" w:hAnsi="Times New Roman" w:cs="Times New Roman"/>
          <w:sz w:val="24"/>
          <w:szCs w:val="24"/>
        </w:rPr>
        <w:t>will be</w:t>
      </w:r>
      <w:r w:rsidRPr="00CD192E">
        <w:rPr>
          <w:rFonts w:ascii="Times New Roman" w:hAnsi="Times New Roman" w:cs="Times New Roman"/>
          <w:sz w:val="24"/>
          <w:szCs w:val="24"/>
        </w:rPr>
        <w:t xml:space="preserve"> used to a</w:t>
      </w:r>
      <w:r>
        <w:rPr>
          <w:rFonts w:ascii="Times New Roman" w:hAnsi="Times New Roman" w:cs="Times New Roman"/>
          <w:sz w:val="24"/>
          <w:szCs w:val="24"/>
        </w:rPr>
        <w:t>s</w:t>
      </w:r>
      <w:r w:rsidRPr="00CD192E">
        <w:rPr>
          <w:rFonts w:ascii="Times New Roman" w:hAnsi="Times New Roman" w:cs="Times New Roman"/>
          <w:sz w:val="24"/>
          <w:szCs w:val="24"/>
        </w:rPr>
        <w:t xml:space="preserve">sign numbers to act as labels or tags for identifying and classifying educational objects. In this regard, the numbers are assigned to the variables </w:t>
      </w:r>
      <w:proofErr w:type="gramStart"/>
      <w:r w:rsidRPr="00CD192E">
        <w:rPr>
          <w:rFonts w:ascii="Times New Roman" w:hAnsi="Times New Roman" w:cs="Times New Roman"/>
          <w:sz w:val="24"/>
          <w:szCs w:val="24"/>
        </w:rPr>
        <w:t>for the purpose of</w:t>
      </w:r>
      <w:proofErr w:type="gramEnd"/>
      <w:r w:rsidRPr="00CD192E">
        <w:rPr>
          <w:rFonts w:ascii="Times New Roman" w:hAnsi="Times New Roman" w:cs="Times New Roman"/>
          <w:sz w:val="24"/>
          <w:szCs w:val="24"/>
        </w:rPr>
        <w:t xml:space="preserve"> identification and classification. </w:t>
      </w:r>
      <w:r w:rsidRPr="00CD192E">
        <w:rPr>
          <w:rFonts w:ascii="Times New Roman" w:hAnsi="Times New Roman" w:cs="Times New Roman"/>
          <w:sz w:val="24"/>
          <w:szCs w:val="24"/>
        </w:rPr>
        <w:lastRenderedPageBreak/>
        <w:t>However, sometimes the numbers are also used for classification</w:t>
      </w:r>
      <w:r>
        <w:rPr>
          <w:rFonts w:ascii="Times New Roman" w:hAnsi="Times New Roman" w:cs="Times New Roman"/>
          <w:sz w:val="24"/>
          <w:szCs w:val="24"/>
        </w:rPr>
        <w:t>,</w:t>
      </w:r>
      <w:r w:rsidRPr="00CD192E">
        <w:rPr>
          <w:rFonts w:ascii="Times New Roman" w:hAnsi="Times New Roman" w:cs="Times New Roman"/>
          <w:sz w:val="24"/>
          <w:szCs w:val="24"/>
        </w:rPr>
        <w:t xml:space="preserve"> and this requires the </w:t>
      </w:r>
      <w:r>
        <w:rPr>
          <w:rFonts w:ascii="Times New Roman" w:hAnsi="Times New Roman" w:cs="Times New Roman"/>
          <w:sz w:val="24"/>
          <w:szCs w:val="24"/>
        </w:rPr>
        <w:t>application</w:t>
      </w:r>
      <w:r w:rsidRPr="00CD192E">
        <w:rPr>
          <w:rFonts w:ascii="Times New Roman" w:hAnsi="Times New Roman" w:cs="Times New Roman"/>
          <w:sz w:val="24"/>
          <w:szCs w:val="24"/>
        </w:rPr>
        <w:t xml:space="preserve"> of strict rules.</w:t>
      </w:r>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 The research </w:t>
      </w:r>
      <w:r>
        <w:rPr>
          <w:rFonts w:ascii="Times New Roman" w:hAnsi="Times New Roman" w:cs="Times New Roman"/>
          <w:sz w:val="24"/>
          <w:szCs w:val="24"/>
        </w:rPr>
        <w:t>will combine</w:t>
      </w:r>
      <w:r w:rsidRPr="00CD192E">
        <w:rPr>
          <w:rFonts w:ascii="Times New Roman" w:hAnsi="Times New Roman" w:cs="Times New Roman"/>
          <w:sz w:val="24"/>
          <w:szCs w:val="24"/>
        </w:rPr>
        <w:t xml:space="preserve"> </w:t>
      </w:r>
      <w:proofErr w:type="gramStart"/>
      <w:r w:rsidRPr="00CD192E">
        <w:rPr>
          <w:rFonts w:ascii="Times New Roman" w:hAnsi="Times New Roman" w:cs="Times New Roman"/>
          <w:sz w:val="24"/>
          <w:szCs w:val="24"/>
        </w:rPr>
        <w:t>a number of</w:t>
      </w:r>
      <w:proofErr w:type="gramEnd"/>
      <w:r w:rsidRPr="00CD192E">
        <w:rPr>
          <w:rFonts w:ascii="Times New Roman" w:hAnsi="Times New Roman" w:cs="Times New Roman"/>
          <w:sz w:val="24"/>
          <w:szCs w:val="24"/>
        </w:rPr>
        <w:t xml:space="preserve"> approaches in obtain</w:t>
      </w:r>
      <w:r>
        <w:rPr>
          <w:rFonts w:ascii="Times New Roman" w:hAnsi="Times New Roman" w:cs="Times New Roman"/>
          <w:sz w:val="24"/>
          <w:szCs w:val="24"/>
        </w:rPr>
        <w:t>ing</w:t>
      </w:r>
      <w:r w:rsidRPr="00CD192E">
        <w:rPr>
          <w:rFonts w:ascii="Times New Roman" w:hAnsi="Times New Roman" w:cs="Times New Roman"/>
          <w:sz w:val="24"/>
          <w:szCs w:val="24"/>
        </w:rPr>
        <w:t xml:space="preserve"> data and examin</w:t>
      </w:r>
      <w:r>
        <w:rPr>
          <w:rFonts w:ascii="Times New Roman" w:hAnsi="Times New Roman" w:cs="Times New Roman"/>
          <w:sz w:val="24"/>
          <w:szCs w:val="24"/>
        </w:rPr>
        <w:t>ing</w:t>
      </w:r>
      <w:r w:rsidRPr="00CD192E">
        <w:rPr>
          <w:rFonts w:ascii="Times New Roman" w:hAnsi="Times New Roman" w:cs="Times New Roman"/>
          <w:sz w:val="24"/>
          <w:szCs w:val="24"/>
        </w:rPr>
        <w:t xml:space="preserve"> the quantitative and qualitative aspect of the objectives. Therefore, the survey questionnaire </w:t>
      </w:r>
      <w:r>
        <w:rPr>
          <w:rFonts w:ascii="Times New Roman" w:hAnsi="Times New Roman" w:cs="Times New Roman"/>
          <w:sz w:val="24"/>
          <w:szCs w:val="24"/>
        </w:rPr>
        <w:t>will</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be immensely </w:t>
      </w:r>
      <w:r w:rsidRPr="00CD192E">
        <w:rPr>
          <w:rFonts w:ascii="Times New Roman" w:hAnsi="Times New Roman" w:cs="Times New Roman"/>
          <w:sz w:val="24"/>
          <w:szCs w:val="24"/>
        </w:rPr>
        <w:t>important in getting varied explanation</w:t>
      </w:r>
      <w:r>
        <w:rPr>
          <w:rFonts w:ascii="Times New Roman" w:hAnsi="Times New Roman" w:cs="Times New Roman"/>
          <w:sz w:val="24"/>
          <w:szCs w:val="24"/>
        </w:rPr>
        <w:t>s</w:t>
      </w:r>
      <w:r w:rsidRPr="00CD192E">
        <w:rPr>
          <w:rFonts w:ascii="Times New Roman" w:hAnsi="Times New Roman" w:cs="Times New Roman"/>
          <w:sz w:val="24"/>
          <w:szCs w:val="24"/>
        </w:rPr>
        <w:t xml:space="preserve"> on the implementation of blended </w:t>
      </w:r>
      <w:proofErr w:type="gramStart"/>
      <w:r w:rsidRPr="00CD192E">
        <w:rPr>
          <w:rFonts w:ascii="Times New Roman" w:hAnsi="Times New Roman" w:cs="Times New Roman"/>
          <w:sz w:val="24"/>
          <w:szCs w:val="24"/>
        </w:rPr>
        <w:t>learning  in</w:t>
      </w:r>
      <w:proofErr w:type="gramEnd"/>
      <w:r w:rsidRPr="00CD192E">
        <w:rPr>
          <w:rFonts w:ascii="Times New Roman" w:hAnsi="Times New Roman" w:cs="Times New Roman"/>
          <w:sz w:val="24"/>
          <w:szCs w:val="24"/>
        </w:rPr>
        <w:t xml:space="preserve"> the UAE as well as accessing specific and expert knowledge on the question. </w:t>
      </w:r>
      <w:proofErr w:type="spellStart"/>
      <w:r w:rsidRPr="00CD192E">
        <w:rPr>
          <w:rFonts w:ascii="Times New Roman" w:hAnsi="Times New Roman" w:cs="Times New Roman"/>
          <w:sz w:val="24"/>
          <w:szCs w:val="24"/>
        </w:rPr>
        <w:t>Boudah</w:t>
      </w:r>
      <w:proofErr w:type="spellEnd"/>
      <w:r w:rsidRPr="00CD192E">
        <w:rPr>
          <w:rFonts w:ascii="Times New Roman" w:hAnsi="Times New Roman" w:cs="Times New Roman"/>
          <w:sz w:val="24"/>
          <w:szCs w:val="24"/>
        </w:rPr>
        <w:t xml:space="preserve"> (2010) points out that the manner of gathering responses is standardized. It is generally faster to collect information using a questionnaire. Questionnaires can be used to collect information from a relatively large group. There are various demerits of using questionnaires. Like most methods of evaluation, questions are used to gather information about an event in the past. This means that it is possible for the respondent to forget valuable information. Because they are standardized, there is no room for elaborating the responses.</w:t>
      </w:r>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In addition, a systemic review of information from publications, past literature</w:t>
      </w:r>
      <w:r>
        <w:rPr>
          <w:rFonts w:ascii="Times New Roman" w:hAnsi="Times New Roman" w:cs="Times New Roman"/>
          <w:sz w:val="24"/>
          <w:szCs w:val="24"/>
        </w:rPr>
        <w:t>,</w:t>
      </w:r>
      <w:r w:rsidRPr="00CD192E">
        <w:rPr>
          <w:rFonts w:ascii="Times New Roman" w:hAnsi="Times New Roman" w:cs="Times New Roman"/>
          <w:sz w:val="24"/>
          <w:szCs w:val="24"/>
        </w:rPr>
        <w:t xml:space="preserve"> and the department of education</w:t>
      </w:r>
      <w:r>
        <w:rPr>
          <w:rFonts w:ascii="Times New Roman" w:hAnsi="Times New Roman" w:cs="Times New Roman"/>
          <w:sz w:val="24"/>
          <w:szCs w:val="24"/>
        </w:rPr>
        <w:t xml:space="preserve"> will be used</w:t>
      </w:r>
      <w:r w:rsidRPr="00CD192E">
        <w:rPr>
          <w:rFonts w:ascii="Times New Roman" w:hAnsi="Times New Roman" w:cs="Times New Roman"/>
          <w:sz w:val="24"/>
          <w:szCs w:val="24"/>
        </w:rPr>
        <w:t>. Moreover, more research and discourse analys</w:t>
      </w:r>
      <w:r>
        <w:rPr>
          <w:rFonts w:ascii="Times New Roman" w:hAnsi="Times New Roman" w:cs="Times New Roman"/>
          <w:sz w:val="24"/>
          <w:szCs w:val="24"/>
        </w:rPr>
        <w:t>e</w:t>
      </w:r>
      <w:r w:rsidRPr="00CD192E">
        <w:rPr>
          <w:rFonts w:ascii="Times New Roman" w:hAnsi="Times New Roman" w:cs="Times New Roman"/>
          <w:sz w:val="24"/>
          <w:szCs w:val="24"/>
        </w:rPr>
        <w:t xml:space="preserve">s </w:t>
      </w:r>
      <w:r>
        <w:rPr>
          <w:rFonts w:ascii="Times New Roman" w:hAnsi="Times New Roman" w:cs="Times New Roman"/>
          <w:sz w:val="24"/>
          <w:szCs w:val="24"/>
        </w:rPr>
        <w:t>will be</w:t>
      </w:r>
      <w:r w:rsidRPr="00CD192E">
        <w:rPr>
          <w:rFonts w:ascii="Times New Roman" w:hAnsi="Times New Roman" w:cs="Times New Roman"/>
          <w:sz w:val="24"/>
          <w:szCs w:val="24"/>
        </w:rPr>
        <w:t xml:space="preserve"> </w:t>
      </w:r>
      <w:r>
        <w:rPr>
          <w:rFonts w:ascii="Times New Roman" w:hAnsi="Times New Roman" w:cs="Times New Roman"/>
          <w:sz w:val="24"/>
          <w:szCs w:val="24"/>
        </w:rPr>
        <w:t>conducted using</w:t>
      </w:r>
      <w:r w:rsidRPr="00CD192E">
        <w:rPr>
          <w:rFonts w:ascii="Times New Roman" w:hAnsi="Times New Roman" w:cs="Times New Roman"/>
          <w:sz w:val="24"/>
          <w:szCs w:val="24"/>
        </w:rPr>
        <w:t xml:space="preserve"> records and documents such as educational record books, files, forms, and directive sheets. The researcher will also read information on management of blended learning and teacher skills and knowledge programs </w:t>
      </w:r>
      <w:proofErr w:type="gramStart"/>
      <w:r w:rsidRPr="00CD192E">
        <w:rPr>
          <w:rFonts w:ascii="Times New Roman" w:hAnsi="Times New Roman" w:cs="Times New Roman"/>
          <w:sz w:val="24"/>
          <w:szCs w:val="24"/>
        </w:rPr>
        <w:t>so as to</w:t>
      </w:r>
      <w:proofErr w:type="gramEnd"/>
      <w:r w:rsidRPr="00CD192E">
        <w:rPr>
          <w:rFonts w:ascii="Times New Roman" w:hAnsi="Times New Roman" w:cs="Times New Roman"/>
          <w:sz w:val="24"/>
          <w:szCs w:val="24"/>
        </w:rPr>
        <w:t xml:space="preserve"> ascertain the preparedness of school principals. The questions to be asked in the research </w:t>
      </w:r>
      <w:r>
        <w:rPr>
          <w:rFonts w:ascii="Times New Roman" w:hAnsi="Times New Roman" w:cs="Times New Roman"/>
          <w:sz w:val="24"/>
          <w:szCs w:val="24"/>
        </w:rPr>
        <w:t>will mainly focus</w:t>
      </w:r>
      <w:r w:rsidRPr="00CD192E">
        <w:rPr>
          <w:rFonts w:ascii="Times New Roman" w:hAnsi="Times New Roman" w:cs="Times New Roman"/>
          <w:sz w:val="24"/>
          <w:szCs w:val="24"/>
        </w:rPr>
        <w:t xml:space="preserve"> on the attitudes and perception of respondents </w:t>
      </w:r>
      <w:r>
        <w:rPr>
          <w:rFonts w:ascii="Times New Roman" w:hAnsi="Times New Roman" w:cs="Times New Roman"/>
          <w:sz w:val="24"/>
          <w:szCs w:val="24"/>
        </w:rPr>
        <w:t>toward</w:t>
      </w:r>
      <w:r w:rsidRPr="00CD192E">
        <w:rPr>
          <w:rFonts w:ascii="Times New Roman" w:hAnsi="Times New Roman" w:cs="Times New Roman"/>
          <w:sz w:val="24"/>
          <w:szCs w:val="24"/>
        </w:rPr>
        <w:t xml:space="preserve"> the implementation of blended learning in the UAE focusing on </w:t>
      </w:r>
      <w:r>
        <w:rPr>
          <w:rFonts w:ascii="Times New Roman" w:hAnsi="Times New Roman" w:cs="Times New Roman"/>
          <w:sz w:val="24"/>
          <w:szCs w:val="24"/>
        </w:rPr>
        <w:t>the Ajman</w:t>
      </w:r>
      <w:r w:rsidRPr="00CD192E">
        <w:rPr>
          <w:rFonts w:ascii="Times New Roman" w:hAnsi="Times New Roman" w:cs="Times New Roman"/>
          <w:sz w:val="24"/>
          <w:szCs w:val="24"/>
        </w:rPr>
        <w:t xml:space="preserve"> region. There </w:t>
      </w:r>
      <w:r>
        <w:rPr>
          <w:rFonts w:ascii="Times New Roman" w:hAnsi="Times New Roman" w:cs="Times New Roman"/>
          <w:sz w:val="24"/>
          <w:szCs w:val="24"/>
        </w:rPr>
        <w:t>will</w:t>
      </w:r>
      <w:r w:rsidRPr="00CD192E">
        <w:rPr>
          <w:rFonts w:ascii="Times New Roman" w:hAnsi="Times New Roman" w:cs="Times New Roman"/>
          <w:sz w:val="24"/>
          <w:szCs w:val="24"/>
        </w:rPr>
        <w:t xml:space="preserve"> also be questions about the cost perception of the blended instruction policy. This kind of information </w:t>
      </w:r>
      <w:r>
        <w:rPr>
          <w:rFonts w:ascii="Times New Roman" w:hAnsi="Times New Roman" w:cs="Times New Roman"/>
          <w:sz w:val="24"/>
          <w:szCs w:val="24"/>
        </w:rPr>
        <w:t>will be</w:t>
      </w:r>
      <w:r w:rsidRPr="00CD192E">
        <w:rPr>
          <w:rFonts w:ascii="Times New Roman" w:hAnsi="Times New Roman" w:cs="Times New Roman"/>
          <w:sz w:val="24"/>
          <w:szCs w:val="24"/>
        </w:rPr>
        <w:t xml:space="preserve"> useful in gaining a better understanding of the role of teachers, approaches of pedagogy</w:t>
      </w:r>
      <w:r>
        <w:rPr>
          <w:rFonts w:ascii="Times New Roman" w:hAnsi="Times New Roman" w:cs="Times New Roman"/>
          <w:sz w:val="24"/>
          <w:szCs w:val="24"/>
        </w:rPr>
        <w:t>,</w:t>
      </w:r>
      <w:r w:rsidRPr="00CD192E">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infrastructure in increasing the quality of education.  </w:t>
      </w:r>
    </w:p>
    <w:p w:rsidR="00632941" w:rsidRPr="00CD192E" w:rsidRDefault="00632941" w:rsidP="00632941">
      <w:pPr>
        <w:pStyle w:val="Heading2"/>
        <w:spacing w:line="480" w:lineRule="auto"/>
        <w:rPr>
          <w:rFonts w:ascii="Times New Roman" w:hAnsi="Times New Roman"/>
          <w:i w:val="0"/>
          <w:sz w:val="24"/>
          <w:szCs w:val="24"/>
        </w:rPr>
      </w:pPr>
      <w:bookmarkStart w:id="27" w:name="_Toc509414153"/>
      <w:bookmarkStart w:id="28" w:name="_Toc512416737"/>
      <w:bookmarkStart w:id="29" w:name="_Toc9539033"/>
      <w:r w:rsidRPr="00CD192E">
        <w:rPr>
          <w:rFonts w:ascii="Times New Roman" w:hAnsi="Times New Roman"/>
          <w:i w:val="0"/>
          <w:sz w:val="24"/>
          <w:szCs w:val="24"/>
        </w:rPr>
        <w:lastRenderedPageBreak/>
        <w:t>3.</w:t>
      </w:r>
      <w:r>
        <w:rPr>
          <w:rFonts w:ascii="Times New Roman" w:hAnsi="Times New Roman"/>
          <w:i w:val="0"/>
          <w:sz w:val="24"/>
          <w:szCs w:val="24"/>
        </w:rPr>
        <w:t>8</w:t>
      </w:r>
      <w:r w:rsidRPr="00CD192E">
        <w:rPr>
          <w:rFonts w:ascii="Times New Roman" w:hAnsi="Times New Roman"/>
          <w:i w:val="0"/>
          <w:sz w:val="24"/>
          <w:szCs w:val="24"/>
        </w:rPr>
        <w:t xml:space="preserve"> Data Analysis Procedure</w:t>
      </w:r>
      <w:bookmarkEnd w:id="27"/>
      <w:bookmarkEnd w:id="28"/>
      <w:bookmarkEnd w:id="29"/>
      <w:r w:rsidRPr="00CD192E">
        <w:rPr>
          <w:rFonts w:ascii="Times New Roman" w:hAnsi="Times New Roman"/>
          <w:i w:val="0"/>
          <w:sz w:val="24"/>
          <w:szCs w:val="24"/>
        </w:rPr>
        <w:t xml:space="preserve">  </w:t>
      </w:r>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Data analysis involves statistical test(s) for quantitative data. This </w:t>
      </w:r>
      <w:r>
        <w:rPr>
          <w:rFonts w:ascii="Times New Roman" w:hAnsi="Times New Roman" w:cs="Times New Roman"/>
          <w:sz w:val="24"/>
          <w:szCs w:val="24"/>
        </w:rPr>
        <w:t>includes</w:t>
      </w:r>
      <w:r w:rsidRPr="00CD192E">
        <w:rPr>
          <w:rFonts w:ascii="Times New Roman" w:hAnsi="Times New Roman" w:cs="Times New Roman"/>
          <w:sz w:val="24"/>
          <w:szCs w:val="24"/>
        </w:rPr>
        <w:t xml:space="preserve"> numerical data, analysis done using SPSS, and present</w:t>
      </w:r>
      <w:r>
        <w:rPr>
          <w:rFonts w:ascii="Times New Roman" w:hAnsi="Times New Roman" w:cs="Times New Roman"/>
          <w:sz w:val="24"/>
          <w:szCs w:val="24"/>
        </w:rPr>
        <w:t>ation of the data</w:t>
      </w:r>
      <w:r w:rsidRPr="00CD192E">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form of charts and graphs. It is plausible to note that discourse analysis as well as a review of literature </w:t>
      </w:r>
      <w:r>
        <w:rPr>
          <w:rFonts w:ascii="Times New Roman" w:hAnsi="Times New Roman" w:cs="Times New Roman"/>
          <w:sz w:val="24"/>
          <w:szCs w:val="24"/>
        </w:rPr>
        <w:t>will be</w:t>
      </w:r>
      <w:r w:rsidRPr="00CD192E">
        <w:rPr>
          <w:rFonts w:ascii="Times New Roman" w:hAnsi="Times New Roman" w:cs="Times New Roman"/>
          <w:sz w:val="24"/>
          <w:szCs w:val="24"/>
        </w:rPr>
        <w:t xml:space="preserve"> critical in correlating the hypothesis and the literature review. </w:t>
      </w:r>
      <w:r>
        <w:rPr>
          <w:rFonts w:ascii="Times New Roman" w:hAnsi="Times New Roman" w:cs="Times New Roman"/>
          <w:sz w:val="24"/>
          <w:szCs w:val="24"/>
        </w:rPr>
        <w:t>As such</w:t>
      </w:r>
      <w:r w:rsidRPr="00CD192E">
        <w:rPr>
          <w:rFonts w:ascii="Times New Roman" w:hAnsi="Times New Roman" w:cs="Times New Roman"/>
          <w:sz w:val="24"/>
          <w:szCs w:val="24"/>
        </w:rPr>
        <w:t xml:space="preserve">, it is </w:t>
      </w:r>
      <w:r>
        <w:rPr>
          <w:rFonts w:ascii="Times New Roman" w:hAnsi="Times New Roman" w:cs="Times New Roman"/>
          <w:sz w:val="24"/>
          <w:szCs w:val="24"/>
        </w:rPr>
        <w:t xml:space="preserve">important to </w:t>
      </w:r>
      <w:r w:rsidRPr="00CD192E">
        <w:rPr>
          <w:rFonts w:ascii="Times New Roman" w:hAnsi="Times New Roman" w:cs="Times New Roman"/>
          <w:sz w:val="24"/>
          <w:szCs w:val="24"/>
        </w:rPr>
        <w:t xml:space="preserve">note that various aspects of narratives and perceptions of variables </w:t>
      </w:r>
      <w:r>
        <w:rPr>
          <w:rFonts w:ascii="Times New Roman" w:hAnsi="Times New Roman" w:cs="Times New Roman"/>
          <w:sz w:val="24"/>
          <w:szCs w:val="24"/>
        </w:rPr>
        <w:t>will</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be </w:t>
      </w:r>
      <w:r w:rsidRPr="00CD192E">
        <w:rPr>
          <w:rFonts w:ascii="Times New Roman" w:hAnsi="Times New Roman" w:cs="Times New Roman"/>
          <w:sz w:val="24"/>
          <w:szCs w:val="24"/>
        </w:rPr>
        <w:t>analyzed concisely on</w:t>
      </w:r>
      <w:r>
        <w:rPr>
          <w:rFonts w:ascii="Times New Roman" w:hAnsi="Times New Roman" w:cs="Times New Roman"/>
          <w:sz w:val="24"/>
          <w:szCs w:val="24"/>
        </w:rPr>
        <w:t xml:space="preserve"> the</w:t>
      </w:r>
      <w:r w:rsidRPr="00CD192E">
        <w:rPr>
          <w:rFonts w:ascii="Times New Roman" w:hAnsi="Times New Roman" w:cs="Times New Roman"/>
          <w:sz w:val="24"/>
          <w:szCs w:val="24"/>
        </w:rPr>
        <w:t xml:space="preserve"> thematic analysis. </w:t>
      </w:r>
    </w:p>
    <w:p w:rsidR="00632941" w:rsidRPr="00CD192E"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Data analysis </w:t>
      </w:r>
      <w:r>
        <w:rPr>
          <w:rFonts w:ascii="Times New Roman" w:hAnsi="Times New Roman" w:cs="Times New Roman"/>
          <w:sz w:val="24"/>
          <w:szCs w:val="24"/>
        </w:rPr>
        <w:t>will also</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include </w:t>
      </w:r>
      <w:r w:rsidRPr="00CD192E">
        <w:rPr>
          <w:rFonts w:ascii="Times New Roman" w:hAnsi="Times New Roman" w:cs="Times New Roman"/>
          <w:sz w:val="24"/>
          <w:szCs w:val="24"/>
        </w:rPr>
        <w:t xml:space="preserve">vignette and statistical measures to test the hypothesis and apply the perception of teachers into the reforms in education. This </w:t>
      </w:r>
      <w:r>
        <w:rPr>
          <w:rFonts w:ascii="Times New Roman" w:hAnsi="Times New Roman" w:cs="Times New Roman"/>
          <w:sz w:val="24"/>
          <w:szCs w:val="24"/>
        </w:rPr>
        <w:t>will help</w:t>
      </w:r>
      <w:r w:rsidRPr="00CD192E">
        <w:rPr>
          <w:rFonts w:ascii="Times New Roman" w:hAnsi="Times New Roman" w:cs="Times New Roman"/>
          <w:sz w:val="24"/>
          <w:szCs w:val="24"/>
        </w:rPr>
        <w:t xml:space="preserve"> </w:t>
      </w:r>
      <w:r>
        <w:rPr>
          <w:rFonts w:ascii="Times New Roman" w:hAnsi="Times New Roman" w:cs="Times New Roman"/>
          <w:sz w:val="24"/>
          <w:szCs w:val="24"/>
        </w:rPr>
        <w:t>identify</w:t>
      </w:r>
      <w:r w:rsidRPr="00CD192E">
        <w:rPr>
          <w:rFonts w:ascii="Times New Roman" w:hAnsi="Times New Roman" w:cs="Times New Roman"/>
          <w:sz w:val="24"/>
          <w:szCs w:val="24"/>
        </w:rPr>
        <w:t xml:space="preserve"> relationships between variable</w:t>
      </w:r>
      <w:r>
        <w:rPr>
          <w:rFonts w:ascii="Times New Roman" w:hAnsi="Times New Roman" w:cs="Times New Roman"/>
          <w:sz w:val="24"/>
          <w:szCs w:val="24"/>
        </w:rPr>
        <w:t>s</w:t>
      </w:r>
      <w:r w:rsidRPr="00CD192E">
        <w:rPr>
          <w:rFonts w:ascii="Times New Roman" w:hAnsi="Times New Roman" w:cs="Times New Roman"/>
          <w:sz w:val="24"/>
          <w:szCs w:val="24"/>
        </w:rPr>
        <w:t xml:space="preserve">. This </w:t>
      </w:r>
      <w:r>
        <w:rPr>
          <w:rFonts w:ascii="Times New Roman" w:hAnsi="Times New Roman" w:cs="Times New Roman"/>
          <w:sz w:val="24"/>
          <w:szCs w:val="24"/>
        </w:rPr>
        <w:t>will involve</w:t>
      </w:r>
      <w:r w:rsidRPr="00CD192E">
        <w:rPr>
          <w:rFonts w:ascii="Times New Roman" w:hAnsi="Times New Roman" w:cs="Times New Roman"/>
          <w:sz w:val="24"/>
          <w:szCs w:val="24"/>
        </w:rPr>
        <w:t xml:space="preserve"> meta-analysis and numerical studies like mathematical modeling. </w:t>
      </w:r>
      <w:r>
        <w:rPr>
          <w:rFonts w:ascii="Times New Roman" w:hAnsi="Times New Roman" w:cs="Times New Roman"/>
          <w:sz w:val="24"/>
          <w:szCs w:val="24"/>
        </w:rPr>
        <w:t>T</w:t>
      </w:r>
      <w:r w:rsidRPr="00CD192E">
        <w:rPr>
          <w:rFonts w:ascii="Times New Roman" w:hAnsi="Times New Roman" w:cs="Times New Roman"/>
          <w:sz w:val="24"/>
          <w:szCs w:val="24"/>
        </w:rPr>
        <w:t>he study</w:t>
      </w:r>
      <w:r>
        <w:rPr>
          <w:rFonts w:ascii="Times New Roman" w:hAnsi="Times New Roman" w:cs="Times New Roman"/>
          <w:sz w:val="24"/>
          <w:szCs w:val="24"/>
        </w:rPr>
        <w:t xml:space="preserve"> makes</w:t>
      </w:r>
      <w:r w:rsidRPr="00CD192E">
        <w:rPr>
          <w:rFonts w:ascii="Times New Roman" w:hAnsi="Times New Roman" w:cs="Times New Roman"/>
          <w:sz w:val="24"/>
          <w:szCs w:val="24"/>
        </w:rPr>
        <w:t xml:space="preserve"> evident that the role of reform in </w:t>
      </w:r>
      <w:r>
        <w:rPr>
          <w:rFonts w:ascii="Times New Roman" w:hAnsi="Times New Roman" w:cs="Times New Roman"/>
          <w:sz w:val="24"/>
          <w:szCs w:val="24"/>
        </w:rPr>
        <w:t>Ajman</w:t>
      </w:r>
      <w:r w:rsidRPr="00CD192E">
        <w:rPr>
          <w:rFonts w:ascii="Times New Roman" w:hAnsi="Times New Roman" w:cs="Times New Roman"/>
          <w:sz w:val="24"/>
          <w:szCs w:val="24"/>
        </w:rPr>
        <w:t xml:space="preserve"> depends on the quality of education in the region. </w:t>
      </w:r>
    </w:p>
    <w:p w:rsidR="00632941" w:rsidRPr="00CD192E" w:rsidRDefault="00632941" w:rsidP="00632941">
      <w:pPr>
        <w:spacing w:line="480" w:lineRule="auto"/>
        <w:ind w:right="-1"/>
        <w:rPr>
          <w:rFonts w:ascii="Times New Roman" w:hAnsi="Times New Roman" w:cs="Times New Roman"/>
          <w:sz w:val="24"/>
          <w:szCs w:val="24"/>
        </w:rPr>
      </w:pPr>
      <w:r w:rsidRPr="00CD192E">
        <w:rPr>
          <w:rFonts w:ascii="Times New Roman" w:hAnsi="Times New Roman" w:cs="Times New Roman"/>
          <w:sz w:val="24"/>
          <w:szCs w:val="24"/>
        </w:rPr>
        <w:t xml:space="preserve">Discourse analysis </w:t>
      </w:r>
      <w:r>
        <w:rPr>
          <w:rFonts w:ascii="Times New Roman" w:hAnsi="Times New Roman" w:cs="Times New Roman"/>
          <w:sz w:val="24"/>
          <w:szCs w:val="24"/>
        </w:rPr>
        <w:t>will ensure</w:t>
      </w:r>
      <w:r w:rsidRPr="00CD192E">
        <w:rPr>
          <w:rFonts w:ascii="Times New Roman" w:hAnsi="Times New Roman" w:cs="Times New Roman"/>
          <w:sz w:val="24"/>
          <w:szCs w:val="24"/>
        </w:rPr>
        <w:t xml:space="preserve"> an effective </w:t>
      </w:r>
      <w:r>
        <w:rPr>
          <w:rFonts w:ascii="Times New Roman" w:hAnsi="Times New Roman" w:cs="Times New Roman"/>
          <w:sz w:val="24"/>
          <w:szCs w:val="24"/>
        </w:rPr>
        <w:t>manner</w:t>
      </w:r>
      <w:r w:rsidRPr="00CD192E">
        <w:rPr>
          <w:rFonts w:ascii="Times New Roman" w:hAnsi="Times New Roman" w:cs="Times New Roman"/>
          <w:sz w:val="24"/>
          <w:szCs w:val="24"/>
        </w:rPr>
        <w:t xml:space="preserve"> to relate the objectives and the hypothesis of the study. This </w:t>
      </w:r>
      <w:r>
        <w:rPr>
          <w:rFonts w:ascii="Times New Roman" w:hAnsi="Times New Roman" w:cs="Times New Roman"/>
          <w:sz w:val="24"/>
          <w:szCs w:val="24"/>
        </w:rPr>
        <w:t>is</w:t>
      </w:r>
      <w:r w:rsidRPr="00CD192E">
        <w:rPr>
          <w:rFonts w:ascii="Times New Roman" w:hAnsi="Times New Roman" w:cs="Times New Roman"/>
          <w:sz w:val="24"/>
          <w:szCs w:val="24"/>
        </w:rPr>
        <w:t xml:space="preserve"> to underscore that teachers who were for reform emphasized the self-growth opportunities of learners as well as the </w:t>
      </w:r>
      <w:r>
        <w:rPr>
          <w:rFonts w:ascii="Times New Roman" w:hAnsi="Times New Roman" w:cs="Times New Roman"/>
          <w:sz w:val="24"/>
          <w:szCs w:val="24"/>
        </w:rPr>
        <w:t xml:space="preserve">teachers’ </w:t>
      </w:r>
      <w:r w:rsidRPr="00CD192E">
        <w:rPr>
          <w:rFonts w:ascii="Times New Roman" w:hAnsi="Times New Roman" w:cs="Times New Roman"/>
          <w:sz w:val="24"/>
          <w:szCs w:val="24"/>
        </w:rPr>
        <w:t xml:space="preserve">professional development. From this </w:t>
      </w:r>
      <w:r>
        <w:rPr>
          <w:rFonts w:ascii="Times New Roman" w:hAnsi="Times New Roman" w:cs="Times New Roman"/>
          <w:sz w:val="24"/>
          <w:szCs w:val="24"/>
        </w:rPr>
        <w:t>perspective</w:t>
      </w:r>
      <w:r w:rsidRPr="00CD192E">
        <w:rPr>
          <w:rFonts w:ascii="Times New Roman" w:hAnsi="Times New Roman" w:cs="Times New Roman"/>
          <w:sz w:val="24"/>
          <w:szCs w:val="24"/>
        </w:rPr>
        <w:t>, all aspects of curriculum, pedagogy, leadership</w:t>
      </w:r>
      <w:r>
        <w:rPr>
          <w:rFonts w:ascii="Times New Roman" w:hAnsi="Times New Roman" w:cs="Times New Roman"/>
          <w:sz w:val="24"/>
          <w:szCs w:val="24"/>
        </w:rPr>
        <w:t>,</w:t>
      </w:r>
      <w:r w:rsidRPr="00CD192E">
        <w:rPr>
          <w:rFonts w:ascii="Times New Roman" w:hAnsi="Times New Roman" w:cs="Times New Roman"/>
          <w:sz w:val="24"/>
          <w:szCs w:val="24"/>
        </w:rPr>
        <w:t xml:space="preserve"> and school management as well as the physical relationship must be guided in a manner that supports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learning and professional development of teachers. This </w:t>
      </w:r>
      <w:r>
        <w:rPr>
          <w:rFonts w:ascii="Times New Roman" w:hAnsi="Times New Roman" w:cs="Times New Roman"/>
          <w:sz w:val="24"/>
          <w:szCs w:val="24"/>
        </w:rPr>
        <w:t>will address</w:t>
      </w:r>
      <w:r w:rsidRPr="00CD192E">
        <w:rPr>
          <w:rFonts w:ascii="Times New Roman" w:hAnsi="Times New Roman" w:cs="Times New Roman"/>
          <w:sz w:val="24"/>
          <w:szCs w:val="24"/>
        </w:rPr>
        <w:t xml:space="preserve"> the vulnerabilities evidenced in the schools in the target region. Similarly, it </w:t>
      </w:r>
      <w:r>
        <w:rPr>
          <w:rFonts w:ascii="Times New Roman" w:hAnsi="Times New Roman" w:cs="Times New Roman"/>
          <w:sz w:val="24"/>
          <w:szCs w:val="24"/>
        </w:rPr>
        <w:t>will</w:t>
      </w:r>
      <w:r w:rsidRPr="00CD192E">
        <w:rPr>
          <w:rFonts w:ascii="Times New Roman" w:hAnsi="Times New Roman" w:cs="Times New Roman"/>
          <w:sz w:val="24"/>
          <w:szCs w:val="24"/>
        </w:rPr>
        <w:t xml:space="preserve"> emphasize the establishment of generalizations, philosophy</w:t>
      </w:r>
      <w:r>
        <w:rPr>
          <w:rFonts w:ascii="Times New Roman" w:hAnsi="Times New Roman" w:cs="Times New Roman"/>
          <w:sz w:val="24"/>
          <w:szCs w:val="24"/>
        </w:rPr>
        <w:t>,</w:t>
      </w:r>
      <w:r w:rsidRPr="00CD192E">
        <w:rPr>
          <w:rFonts w:ascii="Times New Roman" w:hAnsi="Times New Roman" w:cs="Times New Roman"/>
          <w:sz w:val="24"/>
          <w:szCs w:val="24"/>
        </w:rPr>
        <w:t xml:space="preserve"> or hypothes</w:t>
      </w:r>
      <w:r>
        <w:rPr>
          <w:rFonts w:ascii="Times New Roman" w:hAnsi="Times New Roman" w:cs="Times New Roman"/>
          <w:sz w:val="24"/>
          <w:szCs w:val="24"/>
        </w:rPr>
        <w:t>e</w:t>
      </w:r>
      <w:r w:rsidRPr="00CD192E">
        <w:rPr>
          <w:rFonts w:ascii="Times New Roman" w:hAnsi="Times New Roman" w:cs="Times New Roman"/>
          <w:sz w:val="24"/>
          <w:szCs w:val="24"/>
        </w:rPr>
        <w:t xml:space="preserve">s that will assist </w:t>
      </w:r>
      <w:r>
        <w:rPr>
          <w:rFonts w:ascii="Times New Roman" w:hAnsi="Times New Roman" w:cs="Times New Roman"/>
          <w:sz w:val="24"/>
          <w:szCs w:val="24"/>
        </w:rPr>
        <w:t>with</w:t>
      </w:r>
      <w:r w:rsidRPr="00CD192E">
        <w:rPr>
          <w:rFonts w:ascii="Times New Roman" w:hAnsi="Times New Roman" w:cs="Times New Roman"/>
          <w:sz w:val="24"/>
          <w:szCs w:val="24"/>
        </w:rPr>
        <w:t xml:space="preserve"> comprehension, prediction</w:t>
      </w:r>
      <w:r>
        <w:rPr>
          <w:rFonts w:ascii="Times New Roman" w:hAnsi="Times New Roman" w:cs="Times New Roman"/>
          <w:sz w:val="24"/>
          <w:szCs w:val="24"/>
        </w:rPr>
        <w:t>,</w:t>
      </w:r>
      <w:r w:rsidRPr="00CD192E">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CD192E">
        <w:rPr>
          <w:rFonts w:ascii="Times New Roman" w:hAnsi="Times New Roman" w:cs="Times New Roman"/>
          <w:sz w:val="24"/>
          <w:szCs w:val="24"/>
        </w:rPr>
        <w:t xml:space="preserve">control. The quantitative data </w:t>
      </w:r>
      <w:r>
        <w:rPr>
          <w:rFonts w:ascii="Times New Roman" w:hAnsi="Times New Roman" w:cs="Times New Roman"/>
          <w:sz w:val="24"/>
          <w:szCs w:val="24"/>
        </w:rPr>
        <w:t>will raise</w:t>
      </w:r>
      <w:r w:rsidRPr="00CD192E">
        <w:rPr>
          <w:rFonts w:ascii="Times New Roman" w:hAnsi="Times New Roman" w:cs="Times New Roman"/>
          <w:sz w:val="24"/>
          <w:szCs w:val="24"/>
        </w:rPr>
        <w:t xml:space="preserve"> important issues that reinforce the need to support reforms in the education zone. In view of this, there is </w:t>
      </w:r>
      <w:r>
        <w:rPr>
          <w:rFonts w:ascii="Times New Roman" w:hAnsi="Times New Roman" w:cs="Times New Roman"/>
          <w:sz w:val="24"/>
          <w:szCs w:val="24"/>
        </w:rPr>
        <w:t xml:space="preserve">a </w:t>
      </w:r>
      <w:r w:rsidRPr="00CD192E">
        <w:rPr>
          <w:rFonts w:ascii="Times New Roman" w:hAnsi="Times New Roman" w:cs="Times New Roman"/>
          <w:sz w:val="24"/>
          <w:szCs w:val="24"/>
        </w:rPr>
        <w:t>need for far</w:t>
      </w:r>
      <w:r>
        <w:rPr>
          <w:rFonts w:ascii="Times New Roman" w:hAnsi="Times New Roman" w:cs="Times New Roman"/>
          <w:sz w:val="24"/>
          <w:szCs w:val="24"/>
        </w:rPr>
        <w:t>-</w:t>
      </w:r>
      <w:r w:rsidRPr="00CD192E">
        <w:rPr>
          <w:rFonts w:ascii="Times New Roman" w:hAnsi="Times New Roman" w:cs="Times New Roman"/>
          <w:sz w:val="24"/>
          <w:szCs w:val="24"/>
        </w:rPr>
        <w:t xml:space="preserve">reaching changes </w:t>
      </w:r>
      <w:r>
        <w:rPr>
          <w:rFonts w:ascii="Times New Roman" w:hAnsi="Times New Roman" w:cs="Times New Roman"/>
          <w:sz w:val="24"/>
          <w:szCs w:val="24"/>
        </w:rPr>
        <w:t>through which</w:t>
      </w:r>
      <w:r w:rsidRPr="00CD192E">
        <w:rPr>
          <w:rFonts w:ascii="Times New Roman" w:hAnsi="Times New Roman" w:cs="Times New Roman"/>
          <w:sz w:val="24"/>
          <w:szCs w:val="24"/>
        </w:rPr>
        <w:t xml:space="preserve"> teachers must be integrated in the implementation of these changes. The United Arab Emirates has </w:t>
      </w:r>
      <w:r>
        <w:rPr>
          <w:rFonts w:ascii="Times New Roman" w:hAnsi="Times New Roman" w:cs="Times New Roman"/>
          <w:sz w:val="24"/>
          <w:szCs w:val="24"/>
        </w:rPr>
        <w:t>made great strides</w:t>
      </w:r>
      <w:r w:rsidRPr="00CD192E">
        <w:rPr>
          <w:rFonts w:ascii="Times New Roman" w:hAnsi="Times New Roman" w:cs="Times New Roman"/>
          <w:sz w:val="24"/>
          <w:szCs w:val="24"/>
        </w:rPr>
        <w:t xml:space="preserve"> </w:t>
      </w:r>
      <w:r>
        <w:rPr>
          <w:rFonts w:ascii="Times New Roman" w:hAnsi="Times New Roman" w:cs="Times New Roman"/>
          <w:sz w:val="24"/>
          <w:szCs w:val="24"/>
        </w:rPr>
        <w:lastRenderedPageBreak/>
        <w:t>regarding</w:t>
      </w:r>
      <w:r w:rsidRPr="00CD192E">
        <w:rPr>
          <w:rFonts w:ascii="Times New Roman" w:hAnsi="Times New Roman" w:cs="Times New Roman"/>
          <w:sz w:val="24"/>
          <w:szCs w:val="24"/>
        </w:rPr>
        <w:t xml:space="preserve"> the provision of education. Since the establishment of the federation, education has improved a great deal in the country.</w:t>
      </w:r>
    </w:p>
    <w:p w:rsidR="00632941" w:rsidRPr="00CD192E" w:rsidRDefault="00632941" w:rsidP="00632941">
      <w:pPr>
        <w:pStyle w:val="Heading2"/>
        <w:spacing w:line="480" w:lineRule="auto"/>
        <w:rPr>
          <w:rFonts w:ascii="Times New Roman" w:hAnsi="Times New Roman"/>
          <w:i w:val="0"/>
          <w:sz w:val="24"/>
          <w:szCs w:val="24"/>
        </w:rPr>
      </w:pPr>
      <w:bookmarkStart w:id="30" w:name="_Toc509414154"/>
      <w:bookmarkStart w:id="31" w:name="_Toc512416738"/>
      <w:bookmarkStart w:id="32" w:name="_Toc9539034"/>
      <w:r w:rsidRPr="00CD192E">
        <w:rPr>
          <w:rFonts w:ascii="Times New Roman" w:hAnsi="Times New Roman"/>
          <w:i w:val="0"/>
          <w:sz w:val="24"/>
          <w:szCs w:val="24"/>
        </w:rPr>
        <w:t>3.</w:t>
      </w:r>
      <w:r>
        <w:rPr>
          <w:rFonts w:ascii="Times New Roman" w:hAnsi="Times New Roman"/>
          <w:i w:val="0"/>
          <w:sz w:val="24"/>
          <w:szCs w:val="24"/>
        </w:rPr>
        <w:t>9</w:t>
      </w:r>
      <w:r w:rsidRPr="00CD192E">
        <w:rPr>
          <w:rFonts w:ascii="Times New Roman" w:hAnsi="Times New Roman"/>
          <w:i w:val="0"/>
          <w:sz w:val="24"/>
          <w:szCs w:val="24"/>
        </w:rPr>
        <w:t xml:space="preserve"> Chapter Summary</w:t>
      </w:r>
      <w:bookmarkEnd w:id="30"/>
      <w:bookmarkEnd w:id="31"/>
      <w:bookmarkEnd w:id="32"/>
      <w:r w:rsidRPr="00CD192E">
        <w:rPr>
          <w:rFonts w:ascii="Times New Roman" w:hAnsi="Times New Roman"/>
          <w:i w:val="0"/>
          <w:sz w:val="24"/>
          <w:szCs w:val="24"/>
        </w:rPr>
        <w:t xml:space="preserve"> </w:t>
      </w:r>
    </w:p>
    <w:p w:rsidR="00632941" w:rsidRDefault="00632941" w:rsidP="00632941">
      <w:pPr>
        <w:spacing w:line="480" w:lineRule="auto"/>
        <w:rPr>
          <w:rFonts w:ascii="Times New Roman" w:hAnsi="Times New Roman" w:cs="Times New Roman"/>
          <w:sz w:val="24"/>
          <w:szCs w:val="24"/>
        </w:rPr>
      </w:pPr>
      <w:r w:rsidRPr="00CD192E">
        <w:rPr>
          <w:rFonts w:ascii="Times New Roman" w:hAnsi="Times New Roman" w:cs="Times New Roman"/>
          <w:sz w:val="24"/>
          <w:szCs w:val="24"/>
        </w:rPr>
        <w:t xml:space="preserve">This chapter details the methodology used to understand and examine the implementation of blended learning and the preparedness of school principals for the blended learning in the UAE. The perception of school principals </w:t>
      </w:r>
      <w:r>
        <w:rPr>
          <w:rFonts w:ascii="Times New Roman" w:hAnsi="Times New Roman" w:cs="Times New Roman"/>
          <w:sz w:val="24"/>
          <w:szCs w:val="24"/>
        </w:rPr>
        <w:t>emphasizes</w:t>
      </w:r>
      <w:r w:rsidRPr="00CD192E">
        <w:rPr>
          <w:rFonts w:ascii="Times New Roman" w:hAnsi="Times New Roman" w:cs="Times New Roman"/>
          <w:sz w:val="24"/>
          <w:szCs w:val="24"/>
        </w:rPr>
        <w:t xml:space="preserve"> the progressive model </w:t>
      </w:r>
      <w:r>
        <w:rPr>
          <w:rFonts w:ascii="Times New Roman" w:hAnsi="Times New Roman" w:cs="Times New Roman"/>
          <w:sz w:val="24"/>
          <w:szCs w:val="24"/>
        </w:rPr>
        <w:t xml:space="preserve">that </w:t>
      </w:r>
      <w:r w:rsidRPr="00CD192E">
        <w:rPr>
          <w:rFonts w:ascii="Times New Roman" w:hAnsi="Times New Roman" w:cs="Times New Roman"/>
          <w:sz w:val="24"/>
          <w:szCs w:val="24"/>
        </w:rPr>
        <w:t>enable</w:t>
      </w:r>
      <w:r>
        <w:rPr>
          <w:rFonts w:ascii="Times New Roman" w:hAnsi="Times New Roman" w:cs="Times New Roman"/>
          <w:sz w:val="24"/>
          <w:szCs w:val="24"/>
        </w:rPr>
        <w:t>s</w:t>
      </w:r>
      <w:r w:rsidRPr="00CD192E">
        <w:rPr>
          <w:rFonts w:ascii="Times New Roman" w:hAnsi="Times New Roman" w:cs="Times New Roman"/>
          <w:sz w:val="24"/>
          <w:szCs w:val="24"/>
        </w:rPr>
        <w:t xml:space="preserve"> educators </w:t>
      </w:r>
      <w:r>
        <w:rPr>
          <w:rFonts w:ascii="Times New Roman" w:hAnsi="Times New Roman" w:cs="Times New Roman"/>
          <w:sz w:val="24"/>
          <w:szCs w:val="24"/>
        </w:rPr>
        <w:t>to</w:t>
      </w:r>
      <w:r w:rsidRPr="00CD192E">
        <w:rPr>
          <w:rFonts w:ascii="Times New Roman" w:hAnsi="Times New Roman" w:cs="Times New Roman"/>
          <w:sz w:val="24"/>
          <w:szCs w:val="24"/>
        </w:rPr>
        <w:t xml:space="preserve"> show a shared conviction </w:t>
      </w:r>
      <w:r>
        <w:rPr>
          <w:rFonts w:ascii="Times New Roman" w:hAnsi="Times New Roman" w:cs="Times New Roman"/>
          <w:sz w:val="24"/>
          <w:szCs w:val="24"/>
        </w:rPr>
        <w:t>regarding</w:t>
      </w:r>
      <w:r w:rsidRPr="00CD192E">
        <w:rPr>
          <w:rFonts w:ascii="Times New Roman" w:hAnsi="Times New Roman" w:cs="Times New Roman"/>
          <w:sz w:val="24"/>
          <w:szCs w:val="24"/>
        </w:rPr>
        <w:t xml:space="preserve"> active participation by all citizens in economic, political</w:t>
      </w:r>
      <w:r>
        <w:rPr>
          <w:rFonts w:ascii="Times New Roman" w:hAnsi="Times New Roman" w:cs="Times New Roman"/>
          <w:sz w:val="24"/>
          <w:szCs w:val="24"/>
        </w:rPr>
        <w:t>,</w:t>
      </w:r>
      <w:r w:rsidRPr="00CD192E">
        <w:rPr>
          <w:rFonts w:ascii="Times New Roman" w:hAnsi="Times New Roman" w:cs="Times New Roman"/>
          <w:sz w:val="24"/>
          <w:szCs w:val="24"/>
        </w:rPr>
        <w:t xml:space="preserve"> and social decision</w:t>
      </w:r>
      <w:r>
        <w:rPr>
          <w:rFonts w:ascii="Times New Roman" w:hAnsi="Times New Roman" w:cs="Times New Roman"/>
          <w:sz w:val="24"/>
          <w:szCs w:val="24"/>
        </w:rPr>
        <w:t>s</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and its positive </w:t>
      </w:r>
      <w:r w:rsidRPr="00CD192E">
        <w:rPr>
          <w:rFonts w:ascii="Times New Roman" w:hAnsi="Times New Roman" w:cs="Times New Roman"/>
          <w:sz w:val="24"/>
          <w:szCs w:val="24"/>
        </w:rPr>
        <w:t xml:space="preserve">impact on the society. This helps in creating an image </w:t>
      </w:r>
      <w:r>
        <w:rPr>
          <w:rFonts w:ascii="Times New Roman" w:hAnsi="Times New Roman" w:cs="Times New Roman"/>
          <w:sz w:val="24"/>
          <w:szCs w:val="24"/>
        </w:rPr>
        <w:t>of</w:t>
      </w:r>
      <w:r w:rsidRPr="00CD192E">
        <w:rPr>
          <w:rFonts w:ascii="Times New Roman" w:hAnsi="Times New Roman" w:cs="Times New Roman"/>
          <w:sz w:val="24"/>
          <w:szCs w:val="24"/>
        </w:rPr>
        <w:t xml:space="preserve"> the standard reform in education </w:t>
      </w:r>
      <w:proofErr w:type="gramStart"/>
      <w:r w:rsidRPr="00CD192E">
        <w:rPr>
          <w:rFonts w:ascii="Times New Roman" w:hAnsi="Times New Roman" w:cs="Times New Roman"/>
          <w:sz w:val="24"/>
          <w:szCs w:val="24"/>
        </w:rPr>
        <w:t>on the basis of</w:t>
      </w:r>
      <w:proofErr w:type="gramEnd"/>
      <w:r w:rsidRPr="00CD192E">
        <w:rPr>
          <w:rFonts w:ascii="Times New Roman" w:hAnsi="Times New Roman" w:cs="Times New Roman"/>
          <w:sz w:val="24"/>
          <w:szCs w:val="24"/>
        </w:rPr>
        <w:t xml:space="preserve"> establishing reasonable goals for positive outcomes among students. The structure, methodology</w:t>
      </w:r>
      <w:r>
        <w:rPr>
          <w:rFonts w:ascii="Times New Roman" w:hAnsi="Times New Roman" w:cs="Times New Roman"/>
          <w:sz w:val="24"/>
          <w:szCs w:val="24"/>
        </w:rPr>
        <w:t>,</w:t>
      </w:r>
      <w:r w:rsidRPr="00CD192E">
        <w:rPr>
          <w:rFonts w:ascii="Times New Roman" w:hAnsi="Times New Roman" w:cs="Times New Roman"/>
          <w:sz w:val="24"/>
          <w:szCs w:val="24"/>
        </w:rPr>
        <w:t xml:space="preserve"> and approach </w:t>
      </w:r>
      <w:r>
        <w:rPr>
          <w:rFonts w:ascii="Times New Roman" w:hAnsi="Times New Roman" w:cs="Times New Roman"/>
          <w:sz w:val="24"/>
          <w:szCs w:val="24"/>
        </w:rPr>
        <w:t xml:space="preserve">that will be </w:t>
      </w:r>
      <w:r w:rsidRPr="00CD192E">
        <w:rPr>
          <w:rFonts w:ascii="Times New Roman" w:hAnsi="Times New Roman" w:cs="Times New Roman"/>
          <w:sz w:val="24"/>
          <w:szCs w:val="24"/>
        </w:rPr>
        <w:t>adopted effectively contributes to the understanding that reforms in education enhances the efficiency in instructional methods, classroom management strategies</w:t>
      </w:r>
      <w:r>
        <w:rPr>
          <w:rFonts w:ascii="Times New Roman" w:hAnsi="Times New Roman" w:cs="Times New Roman"/>
          <w:sz w:val="24"/>
          <w:szCs w:val="24"/>
        </w:rPr>
        <w:t>,</w:t>
      </w:r>
      <w:r w:rsidRPr="00CD192E">
        <w:rPr>
          <w:rFonts w:ascii="Times New Roman" w:hAnsi="Times New Roman" w:cs="Times New Roman"/>
          <w:sz w:val="24"/>
          <w:szCs w:val="24"/>
        </w:rPr>
        <w:t xml:space="preserve"> and assessment criteria to assess the students’ fundamental skills. </w:t>
      </w:r>
      <w:r>
        <w:rPr>
          <w:rFonts w:ascii="Times New Roman" w:hAnsi="Times New Roman" w:cs="Times New Roman"/>
          <w:sz w:val="24"/>
          <w:szCs w:val="24"/>
        </w:rPr>
        <w:t>The research also will involve l</w:t>
      </w:r>
      <w:r w:rsidRPr="00CD192E">
        <w:rPr>
          <w:rFonts w:ascii="Times New Roman" w:hAnsi="Times New Roman" w:cs="Times New Roman"/>
          <w:sz w:val="24"/>
          <w:szCs w:val="24"/>
        </w:rPr>
        <w:t>ogical data organization such as thematic naming, documentation</w:t>
      </w:r>
      <w:r>
        <w:rPr>
          <w:rFonts w:ascii="Times New Roman" w:hAnsi="Times New Roman" w:cs="Times New Roman"/>
          <w:sz w:val="24"/>
          <w:szCs w:val="24"/>
        </w:rPr>
        <w:t>,</w:t>
      </w:r>
      <w:r w:rsidRPr="00CD192E">
        <w:rPr>
          <w:rFonts w:ascii="Times New Roman" w:hAnsi="Times New Roman" w:cs="Times New Roman"/>
          <w:sz w:val="24"/>
          <w:szCs w:val="24"/>
        </w:rPr>
        <w:t xml:space="preserve"> and reference</w:t>
      </w:r>
      <w:r>
        <w:rPr>
          <w:rFonts w:ascii="Times New Roman" w:hAnsi="Times New Roman" w:cs="Times New Roman"/>
          <w:sz w:val="24"/>
          <w:szCs w:val="24"/>
        </w:rPr>
        <w:t xml:space="preserve"> management</w:t>
      </w:r>
      <w:r w:rsidRPr="00CD192E">
        <w:rPr>
          <w:rFonts w:ascii="Times New Roman" w:hAnsi="Times New Roman" w:cs="Times New Roman"/>
          <w:sz w:val="24"/>
          <w:szCs w:val="24"/>
        </w:rPr>
        <w:t>.</w:t>
      </w:r>
    </w:p>
    <w:p w:rsidR="00632941" w:rsidRDefault="00632941" w:rsidP="00632941">
      <w:pPr>
        <w:spacing w:line="480" w:lineRule="auto"/>
        <w:rPr>
          <w:rFonts w:ascii="Times New Roman" w:hAnsi="Times New Roman" w:cs="Times New Roman"/>
          <w:sz w:val="24"/>
          <w:szCs w:val="24"/>
        </w:rPr>
      </w:pPr>
    </w:p>
    <w:p w:rsidR="00632941" w:rsidRDefault="00632941" w:rsidP="00632941">
      <w:pPr>
        <w:spacing w:line="480" w:lineRule="auto"/>
        <w:rPr>
          <w:rFonts w:ascii="Times New Roman" w:hAnsi="Times New Roman" w:cs="Times New Roman"/>
          <w:sz w:val="24"/>
          <w:szCs w:val="24"/>
        </w:rPr>
      </w:pPr>
    </w:p>
    <w:p w:rsidR="00632941" w:rsidRDefault="00632941" w:rsidP="00632941">
      <w:pPr>
        <w:spacing w:line="480" w:lineRule="auto"/>
        <w:rPr>
          <w:rFonts w:ascii="Times New Roman" w:hAnsi="Times New Roman" w:cs="Times New Roman"/>
          <w:sz w:val="24"/>
          <w:szCs w:val="24"/>
        </w:rPr>
      </w:pPr>
    </w:p>
    <w:p w:rsidR="00632941" w:rsidRDefault="00632941" w:rsidP="00632941">
      <w:pPr>
        <w:spacing w:line="480" w:lineRule="auto"/>
        <w:rPr>
          <w:rFonts w:ascii="Times New Roman" w:hAnsi="Times New Roman" w:cs="Times New Roman"/>
          <w:sz w:val="24"/>
          <w:szCs w:val="24"/>
        </w:rPr>
      </w:pPr>
    </w:p>
    <w:p w:rsidR="00632941" w:rsidRDefault="00632941" w:rsidP="00632941">
      <w:pPr>
        <w:spacing w:line="480" w:lineRule="auto"/>
        <w:rPr>
          <w:rFonts w:ascii="Times New Roman" w:hAnsi="Times New Roman" w:cs="Times New Roman"/>
          <w:sz w:val="24"/>
          <w:szCs w:val="24"/>
        </w:rPr>
      </w:pPr>
    </w:p>
    <w:p w:rsidR="00632941" w:rsidRDefault="00632941" w:rsidP="00632941">
      <w:pPr>
        <w:spacing w:line="480" w:lineRule="auto"/>
        <w:rPr>
          <w:rFonts w:ascii="Times New Roman" w:hAnsi="Times New Roman" w:cs="Times New Roman"/>
          <w:sz w:val="24"/>
          <w:szCs w:val="24"/>
        </w:rPr>
      </w:pPr>
    </w:p>
    <w:p w:rsidR="00632941" w:rsidRPr="007A5E07" w:rsidRDefault="007A5E07" w:rsidP="007A5E07">
      <w:pPr>
        <w:pStyle w:val="Heading1"/>
        <w:spacing w:line="480" w:lineRule="auto"/>
        <w:rPr>
          <w:rFonts w:ascii="Times New Roman" w:hAnsi="Times New Roman"/>
          <w:b/>
          <w:color w:val="auto"/>
          <w:sz w:val="24"/>
          <w:szCs w:val="24"/>
        </w:rPr>
      </w:pPr>
      <w:bookmarkStart w:id="33" w:name="_Toc9536898"/>
      <w:bookmarkStart w:id="34" w:name="_Toc9539035"/>
      <w:r w:rsidRPr="00C57DD9">
        <w:rPr>
          <w:rFonts w:ascii="Times New Roman" w:hAnsi="Times New Roman"/>
          <w:b/>
          <w:color w:val="auto"/>
          <w:sz w:val="24"/>
          <w:szCs w:val="24"/>
        </w:rPr>
        <w:lastRenderedPageBreak/>
        <w:t>References</w:t>
      </w:r>
      <w:bookmarkEnd w:id="33"/>
      <w:bookmarkEnd w:id="34"/>
      <w:r w:rsidR="00632941" w:rsidRPr="00B41EBE">
        <w:rPr>
          <w:rFonts w:ascii="Times New Roman" w:hAnsi="Times New Roman" w:cs="Times New Roman"/>
          <w:b/>
          <w:color w:val="auto"/>
          <w:sz w:val="24"/>
          <w:szCs w:val="24"/>
        </w:rPr>
        <w:t xml:space="preserve"> </w:t>
      </w:r>
    </w:p>
    <w:p w:rsidR="00632941" w:rsidRPr="00B41EBE" w:rsidRDefault="00632941" w:rsidP="00632941">
      <w:pPr>
        <w:spacing w:line="480" w:lineRule="auto"/>
        <w:ind w:left="567" w:hanging="567"/>
        <w:rPr>
          <w:rFonts w:ascii="Times New Roman" w:hAnsi="Times New Roman" w:cs="Times New Roman"/>
          <w:iCs/>
          <w:sz w:val="24"/>
          <w:szCs w:val="24"/>
        </w:rPr>
      </w:pPr>
      <w:r w:rsidRPr="00B41EBE">
        <w:rPr>
          <w:rFonts w:ascii="Times New Roman" w:hAnsi="Times New Roman" w:cs="Times New Roman"/>
          <w:sz w:val="24"/>
          <w:szCs w:val="24"/>
        </w:rPr>
        <w:t xml:space="preserve">Anderson, J.D. (2006) </w:t>
      </w:r>
      <w:r>
        <w:rPr>
          <w:rFonts w:ascii="Times New Roman" w:hAnsi="Times New Roman" w:cs="Times New Roman"/>
          <w:sz w:val="24"/>
          <w:szCs w:val="24"/>
        </w:rPr>
        <w:t>‘</w:t>
      </w:r>
      <w:r w:rsidRPr="00B41EBE">
        <w:rPr>
          <w:rFonts w:ascii="Times New Roman" w:hAnsi="Times New Roman" w:cs="Times New Roman"/>
          <w:sz w:val="24"/>
          <w:szCs w:val="24"/>
        </w:rPr>
        <w:t xml:space="preserve">Qualitative and Quantitative </w:t>
      </w:r>
      <w:r>
        <w:rPr>
          <w:rFonts w:ascii="Times New Roman" w:hAnsi="Times New Roman" w:cs="Times New Roman"/>
          <w:sz w:val="24"/>
          <w:szCs w:val="24"/>
        </w:rPr>
        <w:t>R</w:t>
      </w:r>
      <w:r w:rsidRPr="00B41EBE">
        <w:rPr>
          <w:rFonts w:ascii="Times New Roman" w:hAnsi="Times New Roman" w:cs="Times New Roman"/>
          <w:sz w:val="24"/>
          <w:szCs w:val="24"/>
        </w:rPr>
        <w:t>esearch</w:t>
      </w:r>
      <w:r>
        <w:rPr>
          <w:rFonts w:ascii="Times New Roman" w:hAnsi="Times New Roman" w:cs="Times New Roman"/>
          <w:sz w:val="24"/>
          <w:szCs w:val="24"/>
        </w:rPr>
        <w:t>’</w:t>
      </w:r>
      <w:r w:rsidRPr="00B41EBE">
        <w:rPr>
          <w:rFonts w:ascii="Times New Roman" w:hAnsi="Times New Roman" w:cs="Times New Roman"/>
          <w:sz w:val="24"/>
          <w:szCs w:val="24"/>
        </w:rPr>
        <w:t xml:space="preserve">, </w:t>
      </w:r>
      <w:r w:rsidRPr="00B41EBE">
        <w:rPr>
          <w:rFonts w:ascii="Times New Roman" w:hAnsi="Times New Roman" w:cs="Times New Roman"/>
          <w:i/>
          <w:iCs/>
          <w:sz w:val="24"/>
          <w:szCs w:val="24"/>
        </w:rPr>
        <w:t xml:space="preserve">Imperial COE. </w:t>
      </w:r>
      <w:r w:rsidRPr="00B41EBE">
        <w:rPr>
          <w:rFonts w:ascii="Times New Roman" w:hAnsi="Times New Roman" w:cs="Times New Roman"/>
          <w:iCs/>
          <w:sz w:val="24"/>
          <w:szCs w:val="24"/>
        </w:rPr>
        <w:t>Retrieved from http://www.icoe.org/webfm_send/1936</w:t>
      </w:r>
    </w:p>
    <w:p w:rsidR="00632941" w:rsidRPr="00B41EBE" w:rsidRDefault="00632941" w:rsidP="00632941">
      <w:pPr>
        <w:spacing w:line="480" w:lineRule="auto"/>
        <w:ind w:left="567" w:hanging="567"/>
        <w:rPr>
          <w:rFonts w:ascii="Times New Roman" w:hAnsi="Times New Roman" w:cs="Times New Roman"/>
          <w:bCs/>
          <w:sz w:val="24"/>
          <w:szCs w:val="24"/>
        </w:rPr>
      </w:pPr>
      <w:proofErr w:type="spellStart"/>
      <w:r w:rsidRPr="00B41EBE">
        <w:rPr>
          <w:rFonts w:ascii="Times New Roman" w:hAnsi="Times New Roman" w:cs="Times New Roman"/>
          <w:bCs/>
          <w:sz w:val="24"/>
          <w:szCs w:val="24"/>
        </w:rPr>
        <w:t>Boudah</w:t>
      </w:r>
      <w:proofErr w:type="spellEnd"/>
      <w:r w:rsidRPr="00B41EBE">
        <w:rPr>
          <w:rFonts w:ascii="Times New Roman" w:hAnsi="Times New Roman" w:cs="Times New Roman"/>
          <w:bCs/>
          <w:sz w:val="24"/>
          <w:szCs w:val="24"/>
        </w:rPr>
        <w:t xml:space="preserve">, D. (2010) </w:t>
      </w:r>
      <w:r w:rsidRPr="00B41EBE">
        <w:rPr>
          <w:rFonts w:ascii="Times New Roman" w:hAnsi="Times New Roman" w:cs="Times New Roman"/>
          <w:bCs/>
          <w:i/>
          <w:iCs/>
          <w:sz w:val="24"/>
          <w:szCs w:val="24"/>
        </w:rPr>
        <w:t>Guide to conducting research</w:t>
      </w:r>
      <w:r w:rsidRPr="00B41EBE">
        <w:rPr>
          <w:rFonts w:ascii="Times New Roman" w:hAnsi="Times New Roman" w:cs="Times New Roman"/>
          <w:bCs/>
          <w:sz w:val="24"/>
          <w:szCs w:val="24"/>
        </w:rPr>
        <w:t xml:space="preserve">. Sage Publications. </w:t>
      </w:r>
      <w:hyperlink r:id="rId8" w:anchor="v=onepage&amp;q=Boudah%2C%20D.%202010.%20Guide%20to%20conducting%20research&amp;f=false" w:history="1">
        <w:r w:rsidRPr="0051345B">
          <w:rPr>
            <w:rStyle w:val="Hyperlink"/>
            <w:rFonts w:ascii="Times New Roman" w:hAnsi="Times New Roman"/>
            <w:sz w:val="24"/>
            <w:szCs w:val="24"/>
          </w:rPr>
          <w:t>https://books.google.com/books?hl=en&amp;lr=&amp;id=04_OAwAAQBAJ&amp;oi=fnd&amp;pg=PP1&amp;dq=Boudah,+D.+2010.+Guide+to+conducting+research&amp;ots=uPWCRlA84o&amp;sig=_QF_4IjTw0fCd5xuFJcpkNKWYkk&amp;redir_esc=y#v=onepage&amp;q=Boudah%2C%20D.%202010.%20Guide%20to%20conducting%20research&amp;f=false</w:t>
        </w:r>
      </w:hyperlink>
    </w:p>
    <w:p w:rsidR="00632941" w:rsidRPr="00B41EBE" w:rsidRDefault="00632941" w:rsidP="00632941">
      <w:pPr>
        <w:spacing w:line="480" w:lineRule="auto"/>
        <w:ind w:left="567" w:hanging="567"/>
        <w:rPr>
          <w:rFonts w:ascii="Times New Roman" w:hAnsi="Times New Roman" w:cs="Times New Roman"/>
          <w:bCs/>
          <w:sz w:val="24"/>
          <w:szCs w:val="24"/>
        </w:rPr>
      </w:pPr>
      <w:r w:rsidRPr="00B41EBE">
        <w:rPr>
          <w:rFonts w:ascii="Times New Roman" w:hAnsi="Times New Roman" w:cs="Times New Roman"/>
          <w:bCs/>
          <w:sz w:val="24"/>
          <w:szCs w:val="24"/>
        </w:rPr>
        <w:t>Creswell, J.W. (2008)</w:t>
      </w:r>
      <w:r w:rsidRPr="00B41EBE" w:rsidDel="00B41EBE">
        <w:rPr>
          <w:rFonts w:ascii="Times New Roman" w:hAnsi="Times New Roman" w:cs="Times New Roman"/>
          <w:bCs/>
          <w:sz w:val="24"/>
          <w:szCs w:val="24"/>
        </w:rPr>
        <w:t xml:space="preserve"> </w:t>
      </w:r>
      <w:r w:rsidRPr="0051345B">
        <w:rPr>
          <w:rFonts w:ascii="Times New Roman" w:hAnsi="Times New Roman" w:cs="Times New Roman"/>
          <w:bCs/>
          <w:i/>
          <w:sz w:val="24"/>
          <w:szCs w:val="24"/>
        </w:rPr>
        <w:t>Research Design: Qualitative, Quantitative, and Mixed Methods Approaches</w:t>
      </w:r>
      <w:r>
        <w:rPr>
          <w:rFonts w:ascii="Times New Roman" w:hAnsi="Times New Roman" w:cs="Times New Roman"/>
          <w:bCs/>
          <w:sz w:val="24"/>
          <w:szCs w:val="24"/>
        </w:rPr>
        <w:t>.</w:t>
      </w:r>
      <w:r w:rsidRPr="00B41EBE">
        <w:rPr>
          <w:rFonts w:ascii="Times New Roman" w:hAnsi="Times New Roman" w:cs="Times New Roman"/>
          <w:bCs/>
          <w:sz w:val="24"/>
          <w:szCs w:val="24"/>
        </w:rPr>
        <w:t xml:space="preserve"> Sage Publications</w:t>
      </w:r>
      <w:r>
        <w:rPr>
          <w:rFonts w:ascii="Times New Roman" w:hAnsi="Times New Roman" w:cs="Times New Roman"/>
          <w:bCs/>
          <w:sz w:val="24"/>
          <w:szCs w:val="24"/>
        </w:rPr>
        <w:t>.</w:t>
      </w:r>
      <w:r w:rsidRPr="00B41EBE">
        <w:rPr>
          <w:rFonts w:ascii="Times New Roman" w:hAnsi="Times New Roman" w:cs="Times New Roman"/>
          <w:bCs/>
          <w:sz w:val="24"/>
          <w:szCs w:val="24"/>
        </w:rPr>
        <w:t xml:space="preserve"> </w:t>
      </w:r>
      <w:hyperlink r:id="rId9" w:history="1">
        <w:r w:rsidRPr="0051345B">
          <w:rPr>
            <w:rStyle w:val="Hyperlink"/>
            <w:rFonts w:ascii="Times New Roman" w:hAnsi="Times New Roman"/>
            <w:sz w:val="24"/>
            <w:szCs w:val="24"/>
          </w:rPr>
          <w:t>https://pdfs.semanticscholar.org/73b7/18e508fa943dfb22a9cb5fb17f888239ad0e.pdf</w:t>
        </w:r>
      </w:hyperlink>
    </w:p>
    <w:p w:rsidR="00632941" w:rsidRPr="00B41EBE" w:rsidRDefault="00632941" w:rsidP="00632941">
      <w:pPr>
        <w:spacing w:line="480" w:lineRule="auto"/>
        <w:ind w:left="567" w:hanging="567"/>
        <w:rPr>
          <w:rFonts w:ascii="Times New Roman" w:hAnsi="Times New Roman" w:cs="Times New Roman"/>
          <w:bCs/>
          <w:sz w:val="24"/>
          <w:szCs w:val="24"/>
        </w:rPr>
      </w:pPr>
      <w:r w:rsidRPr="00B41EBE">
        <w:rPr>
          <w:rFonts w:ascii="Times New Roman" w:hAnsi="Times New Roman" w:cs="Times New Roman"/>
          <w:bCs/>
          <w:sz w:val="24"/>
          <w:szCs w:val="24"/>
        </w:rPr>
        <w:t xml:space="preserve">de Vaus, D. (2001) </w:t>
      </w:r>
      <w:r w:rsidRPr="00B41EBE">
        <w:rPr>
          <w:rFonts w:ascii="Times New Roman" w:hAnsi="Times New Roman" w:cs="Times New Roman"/>
          <w:bCs/>
          <w:i/>
          <w:sz w:val="24"/>
          <w:szCs w:val="24"/>
        </w:rPr>
        <w:t>Research Design in Social Research</w:t>
      </w:r>
      <w:r>
        <w:rPr>
          <w:rFonts w:ascii="Times New Roman" w:hAnsi="Times New Roman" w:cs="Times New Roman"/>
          <w:bCs/>
          <w:i/>
          <w:sz w:val="24"/>
          <w:szCs w:val="24"/>
        </w:rPr>
        <w:t>.</w:t>
      </w:r>
      <w:r w:rsidRPr="00B41EBE">
        <w:rPr>
          <w:rFonts w:ascii="Times New Roman" w:hAnsi="Times New Roman" w:cs="Times New Roman"/>
          <w:bCs/>
          <w:sz w:val="24"/>
          <w:szCs w:val="24"/>
        </w:rPr>
        <w:t xml:space="preserve"> Sage Publications Ltd. </w:t>
      </w:r>
      <w:hyperlink r:id="rId10" w:history="1">
        <w:r w:rsidRPr="0051345B">
          <w:rPr>
            <w:rStyle w:val="Hyperlink"/>
            <w:rFonts w:ascii="Times New Roman" w:hAnsi="Times New Roman"/>
            <w:sz w:val="24"/>
            <w:szCs w:val="24"/>
          </w:rPr>
          <w:t>http://research.apc.org/images/5/5f/De_Vaus_chapters_1_and_2.pdf</w:t>
        </w:r>
      </w:hyperlink>
    </w:p>
    <w:p w:rsidR="00632941" w:rsidRPr="00B41EBE" w:rsidRDefault="00632941" w:rsidP="00632941">
      <w:pPr>
        <w:spacing w:line="480" w:lineRule="auto"/>
        <w:ind w:left="567" w:hanging="567"/>
        <w:rPr>
          <w:rFonts w:ascii="Times New Roman" w:hAnsi="Times New Roman" w:cs="Times New Roman"/>
          <w:bCs/>
          <w:sz w:val="24"/>
          <w:szCs w:val="24"/>
        </w:rPr>
      </w:pPr>
      <w:r w:rsidRPr="00B41EBE">
        <w:rPr>
          <w:rFonts w:ascii="Times New Roman" w:hAnsi="Times New Roman" w:cs="Times New Roman"/>
          <w:bCs/>
          <w:sz w:val="24"/>
          <w:szCs w:val="24"/>
        </w:rPr>
        <w:t xml:space="preserve">Neil, J. (2007) </w:t>
      </w:r>
      <w:r w:rsidRPr="00B41EBE">
        <w:rPr>
          <w:rFonts w:ascii="Times New Roman" w:hAnsi="Times New Roman" w:cs="Times New Roman"/>
          <w:bCs/>
          <w:i/>
          <w:sz w:val="24"/>
          <w:szCs w:val="24"/>
        </w:rPr>
        <w:t>Qualitative vs. Quantitative Research: Key Points in a Classic Debate.</w:t>
      </w:r>
      <w:r w:rsidRPr="00B41EBE">
        <w:rPr>
          <w:rFonts w:ascii="Times New Roman" w:hAnsi="Times New Roman" w:cs="Times New Roman"/>
          <w:bCs/>
          <w:sz w:val="24"/>
          <w:szCs w:val="24"/>
        </w:rPr>
        <w:t xml:space="preserve"> Retrieved from </w:t>
      </w:r>
      <w:hyperlink r:id="rId11" w:history="1">
        <w:r w:rsidRPr="00B41EBE">
          <w:rPr>
            <w:rStyle w:val="Hyperlink"/>
            <w:rFonts w:ascii="Times New Roman" w:hAnsi="Times New Roman" w:cs="Times New Roman"/>
            <w:bCs/>
            <w:sz w:val="24"/>
            <w:szCs w:val="24"/>
          </w:rPr>
          <w:t>http://wilderdom.com/research/QualitativeVersusQuantitativeResearch.html</w:t>
        </w:r>
      </w:hyperlink>
      <w:r w:rsidRPr="00B41EBE">
        <w:rPr>
          <w:rFonts w:ascii="Times New Roman" w:hAnsi="Times New Roman" w:cs="Times New Roman"/>
          <w:bCs/>
          <w:sz w:val="24"/>
          <w:szCs w:val="24"/>
        </w:rPr>
        <w:t>.</w:t>
      </w:r>
    </w:p>
    <w:p w:rsidR="00632941" w:rsidRPr="00CD192E" w:rsidRDefault="00632941" w:rsidP="00632941">
      <w:pPr>
        <w:spacing w:line="480" w:lineRule="auto"/>
        <w:ind w:left="567" w:hanging="567"/>
        <w:rPr>
          <w:rFonts w:ascii="Times New Roman" w:hAnsi="Times New Roman" w:cs="Times New Roman"/>
          <w:bCs/>
          <w:sz w:val="24"/>
          <w:szCs w:val="24"/>
        </w:rPr>
      </w:pPr>
      <w:r w:rsidRPr="00B41EBE">
        <w:rPr>
          <w:rFonts w:ascii="Times New Roman" w:hAnsi="Times New Roman" w:cs="Times New Roman"/>
          <w:sz w:val="24"/>
          <w:szCs w:val="24"/>
        </w:rPr>
        <w:t xml:space="preserve">Trochim, W. &amp; Donnelly, J.P. (2006) </w:t>
      </w:r>
      <w:r w:rsidRPr="00B41EBE">
        <w:rPr>
          <w:rFonts w:ascii="Times New Roman" w:hAnsi="Times New Roman" w:cs="Times New Roman"/>
          <w:bCs/>
          <w:i/>
          <w:sz w:val="24"/>
          <w:szCs w:val="24"/>
        </w:rPr>
        <w:t>The Research Methods Knowledge Base,</w:t>
      </w:r>
      <w:r w:rsidRPr="00B41EBE">
        <w:rPr>
          <w:rFonts w:ascii="Times New Roman" w:hAnsi="Times New Roman" w:cs="Times New Roman"/>
          <w:bCs/>
          <w:sz w:val="24"/>
          <w:szCs w:val="24"/>
        </w:rPr>
        <w:t xml:space="preserve"> Atomic Dog. </w:t>
      </w:r>
      <w:hyperlink r:id="rId12" w:history="1">
        <w:r w:rsidRPr="0051345B">
          <w:rPr>
            <w:rStyle w:val="Hyperlink"/>
            <w:rFonts w:ascii="Times New Roman" w:hAnsi="Times New Roman"/>
            <w:sz w:val="24"/>
            <w:szCs w:val="24"/>
          </w:rPr>
          <w:t>http://www.anatomyfacts.com/research/researchmethodsknowledgebase.pdf</w:t>
        </w:r>
      </w:hyperlink>
    </w:p>
    <w:p w:rsidR="00632941" w:rsidRPr="00CD192E" w:rsidRDefault="00632941" w:rsidP="00632941">
      <w:pPr>
        <w:spacing w:line="480" w:lineRule="auto"/>
        <w:ind w:left="567" w:hanging="567"/>
        <w:rPr>
          <w:rFonts w:ascii="Times New Roman" w:hAnsi="Times New Roman" w:cs="Times New Roman"/>
          <w:bCs/>
          <w:sz w:val="24"/>
          <w:szCs w:val="24"/>
        </w:rPr>
      </w:pPr>
    </w:p>
    <w:p w:rsidR="00632941" w:rsidRPr="00CD192E" w:rsidRDefault="00632941" w:rsidP="00632941">
      <w:pPr>
        <w:spacing w:line="480" w:lineRule="auto"/>
        <w:ind w:left="567" w:hanging="567"/>
        <w:rPr>
          <w:rFonts w:ascii="Times New Roman" w:hAnsi="Times New Roman" w:cs="Times New Roman"/>
          <w:bCs/>
          <w:sz w:val="24"/>
          <w:szCs w:val="24"/>
        </w:rPr>
      </w:pPr>
    </w:p>
    <w:p w:rsidR="00632941" w:rsidRPr="00CD192E" w:rsidRDefault="00632941" w:rsidP="00632941">
      <w:pPr>
        <w:spacing w:line="480" w:lineRule="auto"/>
        <w:rPr>
          <w:rFonts w:ascii="Times New Roman" w:hAnsi="Times New Roman" w:cs="Times New Roman"/>
          <w:sz w:val="24"/>
          <w:szCs w:val="24"/>
        </w:rPr>
      </w:pPr>
    </w:p>
    <w:p w:rsidR="00632941" w:rsidRDefault="00632941" w:rsidP="00632941"/>
    <w:bookmarkEnd w:id="2"/>
    <w:bookmarkEnd w:id="1"/>
    <w:p w:rsidR="00632941" w:rsidRPr="00BD0BBE" w:rsidRDefault="00632941" w:rsidP="00BD0BBE"/>
    <w:sectPr w:rsidR="00632941" w:rsidRPr="00BD0BBE" w:rsidSect="003B694C">
      <w:headerReference w:type="default" r:id="rId13"/>
      <w:footerReference w:type="defaul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7DAE" w:rsidRDefault="004F7DAE">
      <w:pPr>
        <w:spacing w:after="0" w:line="240" w:lineRule="auto"/>
      </w:pPr>
      <w:r>
        <w:separator/>
      </w:r>
    </w:p>
  </w:endnote>
  <w:endnote w:type="continuationSeparator" w:id="0">
    <w:p w:rsidR="004F7DAE" w:rsidRDefault="004F7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67555"/>
      <w:docPartObj>
        <w:docPartGallery w:val="Page Numbers (Bottom of Page)"/>
        <w:docPartUnique/>
      </w:docPartObj>
    </w:sdtPr>
    <w:sdtEndPr>
      <w:rPr>
        <w:noProof/>
      </w:rPr>
    </w:sdtEndPr>
    <w:sdtContent>
      <w:p w:rsidR="003B694C" w:rsidRDefault="003B69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B694C" w:rsidRDefault="003B6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7DAE" w:rsidRDefault="004F7DAE">
      <w:pPr>
        <w:spacing w:after="0" w:line="240" w:lineRule="auto"/>
      </w:pPr>
      <w:r>
        <w:separator/>
      </w:r>
    </w:p>
  </w:footnote>
  <w:footnote w:type="continuationSeparator" w:id="0">
    <w:p w:rsidR="004F7DAE" w:rsidRDefault="004F7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20C3" w:rsidRDefault="004F7DAE">
    <w:pPr>
      <w:pStyle w:val="Header"/>
      <w:jc w:val="right"/>
    </w:pPr>
  </w:p>
  <w:p w:rsidR="00BF20C3" w:rsidRDefault="004F7D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724A47"/>
    <w:multiLevelType w:val="multilevel"/>
    <w:tmpl w:val="A3E4FF3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BBE"/>
    <w:rsid w:val="003B694C"/>
    <w:rsid w:val="004F7DAE"/>
    <w:rsid w:val="00632941"/>
    <w:rsid w:val="007A5E07"/>
    <w:rsid w:val="007E4D3B"/>
    <w:rsid w:val="009436F8"/>
    <w:rsid w:val="00BD0BBE"/>
    <w:rsid w:val="00BD5491"/>
    <w:rsid w:val="00D378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D05E3"/>
  <w15:chartTrackingRefBased/>
  <w15:docId w15:val="{E992784A-A4E5-4279-8951-F4A6C0588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0BBE"/>
  </w:style>
  <w:style w:type="paragraph" w:styleId="Heading1">
    <w:name w:val="heading 1"/>
    <w:basedOn w:val="Normal"/>
    <w:next w:val="Normal"/>
    <w:link w:val="Heading1Char"/>
    <w:uiPriority w:val="9"/>
    <w:qFormat/>
    <w:rsid w:val="00BD0B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D0BBE"/>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B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D0BBE"/>
    <w:rPr>
      <w:rFonts w:ascii="Calibri Light" w:eastAsia="Times New Roman" w:hAnsi="Calibri Light" w:cs="Times New Roman"/>
      <w:b/>
      <w:bCs/>
      <w:i/>
      <w:iCs/>
      <w:sz w:val="28"/>
      <w:szCs w:val="28"/>
    </w:rPr>
  </w:style>
  <w:style w:type="paragraph" w:styleId="Header">
    <w:name w:val="header"/>
    <w:basedOn w:val="Normal"/>
    <w:link w:val="HeaderChar"/>
    <w:uiPriority w:val="99"/>
    <w:unhideWhenUsed/>
    <w:rsid w:val="00BD0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BBE"/>
  </w:style>
  <w:style w:type="paragraph" w:styleId="ListParagraph">
    <w:name w:val="List Paragraph"/>
    <w:basedOn w:val="Normal"/>
    <w:uiPriority w:val="34"/>
    <w:qFormat/>
    <w:rsid w:val="00BD0BBE"/>
    <w:pPr>
      <w:ind w:left="720"/>
      <w:contextualSpacing/>
    </w:pPr>
    <w:rPr>
      <w:rFonts w:ascii="Calibri" w:eastAsia="Calibri" w:hAnsi="Calibri" w:cs="Arial"/>
    </w:rPr>
  </w:style>
  <w:style w:type="character" w:styleId="Hyperlink">
    <w:name w:val="Hyperlink"/>
    <w:basedOn w:val="DefaultParagraphFont"/>
    <w:uiPriority w:val="99"/>
    <w:unhideWhenUsed/>
    <w:rsid w:val="00BD0BBE"/>
    <w:rPr>
      <w:color w:val="0000FF"/>
      <w:u w:val="single"/>
    </w:rPr>
  </w:style>
  <w:style w:type="paragraph" w:styleId="TOCHeading">
    <w:name w:val="TOC Heading"/>
    <w:basedOn w:val="Heading1"/>
    <w:next w:val="Normal"/>
    <w:uiPriority w:val="39"/>
    <w:unhideWhenUsed/>
    <w:qFormat/>
    <w:rsid w:val="00BD0BBE"/>
    <w:pPr>
      <w:outlineLvl w:val="9"/>
    </w:pPr>
  </w:style>
  <w:style w:type="paragraph" w:styleId="TOC2">
    <w:name w:val="toc 2"/>
    <w:basedOn w:val="Normal"/>
    <w:next w:val="Normal"/>
    <w:autoRedefine/>
    <w:uiPriority w:val="39"/>
    <w:unhideWhenUsed/>
    <w:rsid w:val="00BD0BBE"/>
    <w:pPr>
      <w:spacing w:after="100"/>
      <w:ind w:left="220"/>
    </w:pPr>
  </w:style>
  <w:style w:type="paragraph" w:styleId="TOC1">
    <w:name w:val="toc 1"/>
    <w:basedOn w:val="Normal"/>
    <w:next w:val="Normal"/>
    <w:autoRedefine/>
    <w:uiPriority w:val="39"/>
    <w:unhideWhenUsed/>
    <w:rsid w:val="00BD0BBE"/>
    <w:pPr>
      <w:spacing w:after="100"/>
    </w:pPr>
  </w:style>
  <w:style w:type="paragraph" w:styleId="Footer">
    <w:name w:val="footer"/>
    <w:basedOn w:val="Normal"/>
    <w:link w:val="FooterChar"/>
    <w:uiPriority w:val="99"/>
    <w:unhideWhenUsed/>
    <w:rsid w:val="003B6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94C"/>
  </w:style>
  <w:style w:type="character" w:styleId="UnresolvedMention">
    <w:name w:val="Unresolved Mention"/>
    <w:basedOn w:val="DefaultParagraphFont"/>
    <w:uiPriority w:val="99"/>
    <w:semiHidden/>
    <w:unhideWhenUsed/>
    <w:rsid w:val="00632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hl=en&amp;lr=&amp;id=04_OAwAAQBAJ&amp;oi=fnd&amp;pg=PP1&amp;dq=Boudah,+D.+2010.+Guide+to+conducting+research&amp;ots=uPWCRlA84o&amp;sig=_QF_4IjTw0fCd5xuFJcpkNKWYkk&amp;redir_esc=y"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natomyfacts.com/research/researchmethodsknowledgebase.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ilderdom.com/research/QualitativeVersusQuantitativeResearch.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research.apc.org/images/5/5f/De_Vaus_chapters_1_and_2.pdf" TargetMode="External"/><Relationship Id="rId4" Type="http://schemas.openxmlformats.org/officeDocument/2006/relationships/settings" Target="settings.xml"/><Relationship Id="rId9" Type="http://schemas.openxmlformats.org/officeDocument/2006/relationships/hyperlink" Target="https://pdfs.semanticscholar.org/73b7/18e508fa943dfb22a9cb5fb17f888239ad0e.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F7DFF-0795-4F87-93F0-495406E05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3208</Words>
  <Characters>18288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امل احمد سعيد</dc:creator>
  <cp:keywords/>
  <dc:description/>
  <cp:lastModifiedBy>امل احمد سعيد</cp:lastModifiedBy>
  <cp:revision>4</cp:revision>
  <dcterms:created xsi:type="dcterms:W3CDTF">2019-05-23T17:21:00Z</dcterms:created>
  <dcterms:modified xsi:type="dcterms:W3CDTF">2019-05-23T17:24:00Z</dcterms:modified>
</cp:coreProperties>
</file>